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Praise Him!  Praise Him!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532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Praise him, praise him! Jesus, our blessed redeemer!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Sing, O earth, his wonderful love proclaim!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Hail him, hail him! Highest archangels in glory!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Strength and honor give to his holy name!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Like a shepherd, Jesus will guard his children.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his arms he carries them all day long.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Praise him! Praise him! tell of his excellent greatness.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Praise him! Praise him! ever in  joyful song.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Praise him, praise him! Jesus, our blessed redeemer!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our sins, he suffered, and bled, and died.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 our rock, our hope of eternal salvation,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hail him, hail him! Jesus, the crucified.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Sound his praises, Jesus who bore our sorrows,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love unbounded, wonderful, deep, and strong.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Praise him, praise him! Jesus, our blessed redeemer!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Heav’nly portals loud with hosannas ring!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Jesus, Savior, reigneth forever and ever!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Crown him, crown him! prophet, and priest, and king!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Christ is coming, over the world victorious.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Pow’r and glory unto the Lord belong.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¡Gloria, gloria!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Heavily modified from C. V. Pelegrín and Salomón R. Mussiett (3)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¡Gloria! ¡Gloria! a Jesús, </w:t>
      </w:r>
      <w:r w:rsidDel="00000000" w:rsidR="00000000" w:rsidRPr="00000000">
        <w:rPr>
          <w:rtl w:val="0"/>
        </w:rPr>
        <w:t xml:space="preserve">Redentor</w:t>
      </w:r>
      <w:r w:rsidDel="00000000" w:rsidR="00000000" w:rsidRPr="00000000">
        <w:rPr>
          <w:rtl w:val="0"/>
        </w:rPr>
        <w:t xml:space="preserve"> nuestro.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¡Canta, tierra! Canta su gran amor.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¡Gloria! ¡Gloria! Ángeles santos del cielo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 su nombre den eternal loor.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Cual Pastor Jesús guardará_a sus hijos;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 redil seguros los llevará.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¡Alabadle, y proclamad sus virtudes!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¡Gloria, gloria! ¡Con júbilo cantad!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¡Gloria! ¡Gloria! a Jesús, </w:t>
      </w:r>
      <w:r w:rsidDel="00000000" w:rsidR="00000000" w:rsidRPr="00000000">
        <w:rPr>
          <w:rtl w:val="0"/>
        </w:rPr>
        <w:t xml:space="preserve">Redentor</w:t>
      </w:r>
      <w:r w:rsidDel="00000000" w:rsidR="00000000" w:rsidRPr="00000000">
        <w:rPr>
          <w:rtl w:val="0"/>
        </w:rPr>
        <w:t xml:space="preserve"> nuestro.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Por salvarnos, sufrió_y su sangre dio.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Roca nuestra, de salvación la_esperanza,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¡Gloria, gloria! al que_en la cruz murió.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¡Alabadle! Cargó con nuestras penas;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Alta, honda_y vasta es su bondad.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¡Gloria! ¡Gloria! a Jesús, </w:t>
      </w:r>
      <w:r w:rsidDel="00000000" w:rsidR="00000000" w:rsidRPr="00000000">
        <w:rPr>
          <w:rtl w:val="0"/>
        </w:rPr>
        <w:t xml:space="preserve">Redentor</w:t>
      </w:r>
      <w:r w:rsidDel="00000000" w:rsidR="00000000" w:rsidRPr="00000000">
        <w:rPr>
          <w:rtl w:val="0"/>
        </w:rPr>
        <w:t xml:space="preserve"> nuestro.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¡Todo_el cielo cante: Hosanna_a Él!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Jesucristo reina por siglos eternos: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El Profeta, el Sacerdote,_el Rey.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Pronto viene sublime_y victorioso;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Honra_y gloria se le tributarán.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