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F8B" w14:textId="670866B5" w:rsidR="00B62E35" w:rsidRPr="00B62E35" w:rsidRDefault="00B62E35" w:rsidP="00B62E35">
      <w:r w:rsidRPr="00B62E35">
        <w:rPr>
          <w:b/>
          <w:bCs/>
        </w:rPr>
        <w:t>Paul's Writings (3rd Journey) - Romans, I &amp; II Corinthians</w:t>
      </w:r>
    </w:p>
    <w:p w14:paraId="69889DBC" w14:textId="714C0DA1" w:rsidR="00D77C0A" w:rsidRDefault="00B62E35">
      <w:pPr>
        <w:rPr>
          <w:b/>
          <w:bCs/>
        </w:rPr>
      </w:pPr>
      <w:r w:rsidRPr="00B62E35">
        <w:rPr>
          <w:b/>
          <w:bCs/>
        </w:rPr>
        <w:t>Romans</w:t>
      </w:r>
    </w:p>
    <w:p w14:paraId="1617238B" w14:textId="77777777" w:rsidR="00B62E35" w:rsidRPr="00B62E35" w:rsidRDefault="00B62E35" w:rsidP="00B62E35">
      <w:pPr>
        <w:numPr>
          <w:ilvl w:val="0"/>
          <w:numId w:val="1"/>
        </w:numPr>
        <w:spacing w:after="0"/>
      </w:pPr>
      <w:r w:rsidRPr="00B62E35">
        <w:t>Author:  Paul (1:1, &amp; match to history in Acts)</w:t>
      </w:r>
    </w:p>
    <w:p w14:paraId="10BB43D8" w14:textId="77777777" w:rsidR="00B62E35" w:rsidRPr="00B62E35" w:rsidRDefault="00B62E35" w:rsidP="00B62E35">
      <w:pPr>
        <w:numPr>
          <w:ilvl w:val="0"/>
          <w:numId w:val="1"/>
        </w:numPr>
        <w:spacing w:after="0"/>
      </w:pPr>
      <w:r w:rsidRPr="00B62E35">
        <w:t xml:space="preserve">Purpose: </w:t>
      </w:r>
    </w:p>
    <w:p w14:paraId="7B267FB8" w14:textId="77777777" w:rsidR="00B62E35" w:rsidRPr="00B62E35" w:rsidRDefault="00B62E35" w:rsidP="00B62E35">
      <w:pPr>
        <w:numPr>
          <w:ilvl w:val="1"/>
          <w:numId w:val="1"/>
        </w:numPr>
        <w:spacing w:after="0"/>
      </w:pPr>
      <w:r w:rsidRPr="00B62E35">
        <w:t>Doctrinal – Explain the revelation of righteousness of God to man (1:16-17)</w:t>
      </w:r>
    </w:p>
    <w:p w14:paraId="0EFEB646" w14:textId="77777777" w:rsidR="00B62E35" w:rsidRPr="00B62E35" w:rsidRDefault="00B62E35" w:rsidP="00B62E35">
      <w:pPr>
        <w:numPr>
          <w:ilvl w:val="1"/>
          <w:numId w:val="1"/>
        </w:numPr>
        <w:spacing w:after="0"/>
      </w:pPr>
      <w:r w:rsidRPr="00B62E35">
        <w:t xml:space="preserve">Practical – Enlist the help of the Romans in Paul’s </w:t>
      </w:r>
      <w:proofErr w:type="gramStart"/>
      <w:r w:rsidRPr="00B62E35">
        <w:t>future plans</w:t>
      </w:r>
      <w:proofErr w:type="gramEnd"/>
      <w:r w:rsidRPr="00B62E35">
        <w:t xml:space="preserve"> (15:21)</w:t>
      </w:r>
    </w:p>
    <w:p w14:paraId="5CA35BCB" w14:textId="77777777" w:rsidR="00B62E35" w:rsidRPr="00B62E35" w:rsidRDefault="00B62E35" w:rsidP="00B62E35">
      <w:pPr>
        <w:numPr>
          <w:ilvl w:val="0"/>
          <w:numId w:val="1"/>
        </w:numPr>
        <w:spacing w:after="0"/>
      </w:pPr>
      <w:r w:rsidRPr="00B62E35">
        <w:t>Audience</w:t>
      </w:r>
    </w:p>
    <w:p w14:paraId="020555B7" w14:textId="77777777" w:rsidR="00B62E35" w:rsidRPr="00B62E35" w:rsidRDefault="00B62E35" w:rsidP="00B62E35">
      <w:pPr>
        <w:numPr>
          <w:ilvl w:val="1"/>
          <w:numId w:val="1"/>
        </w:numPr>
        <w:spacing w:after="0"/>
      </w:pPr>
      <w:r w:rsidRPr="00B62E35">
        <w:t>Saints in Rome (1:7,15)</w:t>
      </w:r>
    </w:p>
    <w:p w14:paraId="21B5EE3A" w14:textId="77777777" w:rsidR="00B62E35" w:rsidRPr="00B62E35" w:rsidRDefault="00B62E35" w:rsidP="00B62E35">
      <w:pPr>
        <w:numPr>
          <w:ilvl w:val="1"/>
          <w:numId w:val="1"/>
        </w:numPr>
        <w:spacing w:after="0"/>
      </w:pPr>
      <w:r w:rsidRPr="00B62E35">
        <w:t>Local churches in Rome (16:5, 14, 15)</w:t>
      </w:r>
    </w:p>
    <w:p w14:paraId="5B80E902" w14:textId="77777777" w:rsidR="00B62E35" w:rsidRPr="00B62E35" w:rsidRDefault="00B62E35" w:rsidP="00B62E35">
      <w:pPr>
        <w:numPr>
          <w:ilvl w:val="1"/>
          <w:numId w:val="1"/>
        </w:numPr>
        <w:spacing w:after="0"/>
      </w:pPr>
      <w:r w:rsidRPr="00B62E35">
        <w:t xml:space="preserve">Mostly Gentiles (1:13) </w:t>
      </w:r>
    </w:p>
    <w:p w14:paraId="4A20D59E" w14:textId="77777777" w:rsidR="00B62E35" w:rsidRPr="00B62E35" w:rsidRDefault="00B62E35" w:rsidP="00B62E35">
      <w:pPr>
        <w:numPr>
          <w:ilvl w:val="0"/>
          <w:numId w:val="1"/>
        </w:numPr>
        <w:spacing w:after="0"/>
      </w:pPr>
      <w:r w:rsidRPr="00B62E35">
        <w:t>Date: During 3</w:t>
      </w:r>
      <w:r w:rsidRPr="00B62E35">
        <w:rPr>
          <w:vertAlign w:val="superscript"/>
        </w:rPr>
        <w:t>rd</w:t>
      </w:r>
      <w:r w:rsidRPr="00B62E35">
        <w:t xml:space="preserve"> Journey (54-56 AD)</w:t>
      </w:r>
    </w:p>
    <w:p w14:paraId="0DB3BB59" w14:textId="48591202" w:rsidR="00B62E35" w:rsidRDefault="00B62E35" w:rsidP="00B62E35">
      <w:pPr>
        <w:numPr>
          <w:ilvl w:val="1"/>
          <w:numId w:val="1"/>
        </w:numPr>
        <w:spacing w:after="0"/>
      </w:pPr>
      <w:r w:rsidRPr="00B62E35">
        <w:t>Compare Acts 19:21; 20:1-3 to Rom 1 &amp; 15</w:t>
      </w:r>
    </w:p>
    <w:p w14:paraId="1C14B1EB" w14:textId="60FA3A05" w:rsidR="00B62E35" w:rsidRDefault="00B62E35" w:rsidP="00B62E35">
      <w:pPr>
        <w:spacing w:after="0"/>
      </w:pPr>
    </w:p>
    <w:p w14:paraId="7A90ADC0" w14:textId="7BB07461" w:rsidR="00B62E35" w:rsidRDefault="00B62E35" w:rsidP="00B62E35">
      <w:pPr>
        <w:spacing w:after="0"/>
        <w:rPr>
          <w:b/>
          <w:bCs/>
        </w:rPr>
      </w:pPr>
      <w:r w:rsidRPr="00B62E35">
        <w:rPr>
          <w:b/>
          <w:bCs/>
        </w:rPr>
        <w:t>Romans Section Descriptions</w:t>
      </w:r>
    </w:p>
    <w:p w14:paraId="7C135BEE" w14:textId="688B2BBE" w:rsidR="00B62E35" w:rsidRPr="00B62E35" w:rsidRDefault="00B62E35" w:rsidP="00B62E35">
      <w:pPr>
        <w:spacing w:after="0"/>
        <w:ind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9292" wp14:editId="058A59F0">
                <wp:simplePos x="0" y="0"/>
                <wp:positionH relativeFrom="column">
                  <wp:posOffset>847725</wp:posOffset>
                </wp:positionH>
                <wp:positionV relativeFrom="paragraph">
                  <wp:posOffset>39370</wp:posOffset>
                </wp:positionV>
                <wp:extent cx="0" cy="14192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92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3.1pt" to="66.7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62E35">
        <w:t>1:1-17</w:t>
      </w:r>
      <w:r w:rsidRPr="00B62E35">
        <w:tab/>
        <w:t xml:space="preserve">Introduction, prayer of thanks, theme </w:t>
      </w:r>
    </w:p>
    <w:p w14:paraId="0DBAAFED" w14:textId="71C1E44E" w:rsidR="00B62E35" w:rsidRPr="00B62E35" w:rsidRDefault="00B62E35" w:rsidP="00B62E35">
      <w:pPr>
        <w:spacing w:after="0"/>
        <w:ind w:firstLine="270"/>
      </w:pPr>
      <w:r w:rsidRPr="00B62E35">
        <w:t>1:18-3:20</w:t>
      </w:r>
      <w:r w:rsidRPr="00B62E35">
        <w:tab/>
        <w:t>Gentile &amp; Jews are sinful; all are under condemnation</w:t>
      </w:r>
    </w:p>
    <w:p w14:paraId="4DFBD151" w14:textId="4A79C0A2" w:rsidR="00B62E35" w:rsidRPr="00B62E35" w:rsidRDefault="00B62E35" w:rsidP="00B62E35">
      <w:pPr>
        <w:spacing w:after="0"/>
        <w:ind w:firstLine="270"/>
      </w:pPr>
      <w:r w:rsidRPr="00B62E35">
        <w:t>3:21-4:25</w:t>
      </w:r>
      <w:r w:rsidRPr="00B62E35">
        <w:tab/>
        <w:t>God’s righteousness, by faith, and illustrated by Abraham</w:t>
      </w:r>
    </w:p>
    <w:p w14:paraId="5099EF6F" w14:textId="518C5F3A" w:rsidR="00B62E35" w:rsidRPr="00B62E35" w:rsidRDefault="00B62E35" w:rsidP="00B62E35">
      <w:pPr>
        <w:spacing w:after="0"/>
        <w:ind w:firstLine="270"/>
      </w:pPr>
      <w:r w:rsidRPr="00B62E35">
        <w:t>5:1-8:39</w:t>
      </w:r>
      <w:r w:rsidRPr="00B62E35">
        <w:tab/>
        <w:t>The results of God’s righteousness:  Sin overcome</w:t>
      </w:r>
    </w:p>
    <w:p w14:paraId="3C835B74" w14:textId="58051AC4" w:rsidR="00B62E35" w:rsidRPr="00B62E35" w:rsidRDefault="00B62E35" w:rsidP="00B62E35">
      <w:pPr>
        <w:spacing w:after="0"/>
        <w:ind w:firstLine="270"/>
      </w:pPr>
      <w:r w:rsidRPr="00B62E35">
        <w:t>9:1-11:36</w:t>
      </w:r>
      <w:r w:rsidRPr="00B62E35">
        <w:tab/>
        <w:t>The rejection of God’s righteousness by the Jews</w:t>
      </w:r>
    </w:p>
    <w:p w14:paraId="16583AB9" w14:textId="6269678A" w:rsidR="00B62E35" w:rsidRPr="00B62E35" w:rsidRDefault="00B62E35" w:rsidP="00B62E35">
      <w:pPr>
        <w:spacing w:after="0"/>
        <w:ind w:firstLine="270"/>
      </w:pPr>
      <w:r w:rsidRPr="00B62E35">
        <w:t>12:1-15:13</w:t>
      </w:r>
      <w:r w:rsidRPr="00B62E35">
        <w:tab/>
        <w:t>Practical exhortations to Christian living</w:t>
      </w:r>
    </w:p>
    <w:p w14:paraId="51D18CEB" w14:textId="54EE1339" w:rsidR="00B62E35" w:rsidRPr="00B62E35" w:rsidRDefault="00B62E35" w:rsidP="00B62E35">
      <w:pPr>
        <w:spacing w:after="0"/>
        <w:ind w:firstLine="270"/>
      </w:pPr>
      <w:r w:rsidRPr="00B62E35">
        <w:t>15:14-33</w:t>
      </w:r>
      <w:r w:rsidRPr="00B62E35">
        <w:tab/>
        <w:t xml:space="preserve">Personal preaching and travel plans </w:t>
      </w:r>
    </w:p>
    <w:p w14:paraId="6F17F8AC" w14:textId="11558B73" w:rsidR="00B62E35" w:rsidRPr="00B62E35" w:rsidRDefault="00B62E35" w:rsidP="00B62E35">
      <w:pPr>
        <w:spacing w:after="0"/>
        <w:ind w:firstLine="270"/>
      </w:pPr>
      <w:r w:rsidRPr="00B62E35">
        <w:t>16:1-27</w:t>
      </w:r>
      <w:r w:rsidRPr="00B62E35">
        <w:tab/>
        <w:t>Final greetings (to and from)</w:t>
      </w:r>
    </w:p>
    <w:p w14:paraId="3B6DB529" w14:textId="2FA3ACD2" w:rsidR="00B62E35" w:rsidRDefault="00B62E35" w:rsidP="00B62E35">
      <w:pPr>
        <w:spacing w:after="0"/>
      </w:pPr>
    </w:p>
    <w:p w14:paraId="110E33CA" w14:textId="5D1CCE40" w:rsidR="00B62E35" w:rsidRDefault="00B62E35" w:rsidP="00B62E35">
      <w:pPr>
        <w:spacing w:after="0"/>
        <w:rPr>
          <w:b/>
          <w:bCs/>
        </w:rPr>
      </w:pPr>
      <w:r w:rsidRPr="00B62E35">
        <w:rPr>
          <w:b/>
          <w:bCs/>
        </w:rPr>
        <w:t>Important Concepts in Romans</w:t>
      </w:r>
    </w:p>
    <w:p w14:paraId="0D8B09FB" w14:textId="77777777" w:rsidR="00B62E35" w:rsidRPr="00B62E35" w:rsidRDefault="00B62E35" w:rsidP="00B62E35">
      <w:pPr>
        <w:numPr>
          <w:ilvl w:val="2"/>
          <w:numId w:val="2"/>
        </w:numPr>
        <w:tabs>
          <w:tab w:val="clear" w:pos="2160"/>
          <w:tab w:val="num" w:pos="540"/>
        </w:tabs>
        <w:spacing w:after="0"/>
        <w:ind w:hanging="1890"/>
      </w:pPr>
      <w:r w:rsidRPr="00B62E35">
        <w:rPr>
          <w:b/>
          <w:bCs/>
          <w:i/>
          <w:iCs/>
        </w:rPr>
        <w:t>Righteousness, Justification</w:t>
      </w:r>
      <w:r w:rsidRPr="00B62E35">
        <w:rPr>
          <w:b/>
          <w:bCs/>
        </w:rPr>
        <w:t xml:space="preserve"> – </w:t>
      </w:r>
      <w:r w:rsidRPr="00B62E35">
        <w:t>legal term for innocence or acquittal</w:t>
      </w:r>
      <w:r w:rsidRPr="00B62E35">
        <w:rPr>
          <w:b/>
          <w:bCs/>
        </w:rPr>
        <w:t xml:space="preserve"> </w:t>
      </w:r>
    </w:p>
    <w:p w14:paraId="2A0AA94B" w14:textId="74CEFA93" w:rsidR="00B62E35" w:rsidRPr="00B62E35" w:rsidRDefault="00B62E35" w:rsidP="00B62E35">
      <w:pPr>
        <w:numPr>
          <w:ilvl w:val="2"/>
          <w:numId w:val="2"/>
        </w:numPr>
        <w:tabs>
          <w:tab w:val="clear" w:pos="2160"/>
          <w:tab w:val="num" w:pos="540"/>
        </w:tabs>
        <w:spacing w:after="0"/>
        <w:ind w:hanging="1890"/>
      </w:pPr>
      <w:r w:rsidRPr="00B62E35">
        <w:rPr>
          <w:b/>
          <w:bCs/>
          <w:i/>
          <w:iCs/>
        </w:rPr>
        <w:t>Law, Works</w:t>
      </w:r>
      <w:r w:rsidRPr="00B62E35">
        <w:rPr>
          <w:b/>
          <w:bCs/>
        </w:rPr>
        <w:t xml:space="preserve"> – </w:t>
      </w:r>
      <w:r w:rsidRPr="00B62E35">
        <w:t>Justification (innocence) by means of perfect law-keeping</w:t>
      </w:r>
    </w:p>
    <w:p w14:paraId="760D642E" w14:textId="124CDE55" w:rsidR="00B62E35" w:rsidRPr="00B62E35" w:rsidRDefault="00B62E35" w:rsidP="00B62E35">
      <w:pPr>
        <w:numPr>
          <w:ilvl w:val="2"/>
          <w:numId w:val="2"/>
        </w:numPr>
        <w:tabs>
          <w:tab w:val="clear" w:pos="2160"/>
          <w:tab w:val="num" w:pos="540"/>
        </w:tabs>
        <w:spacing w:after="0"/>
        <w:ind w:hanging="1890"/>
      </w:pPr>
      <w:r w:rsidRPr="00B62E35">
        <w:rPr>
          <w:b/>
          <w:bCs/>
          <w:i/>
          <w:iCs/>
        </w:rPr>
        <w:t>Faith</w:t>
      </w:r>
      <w:r w:rsidRPr="00B62E35">
        <w:rPr>
          <w:b/>
          <w:bCs/>
        </w:rPr>
        <w:t xml:space="preserve"> – </w:t>
      </w:r>
      <w:r w:rsidRPr="00B62E35">
        <w:t>Justification by means of trusting God and His plan of redemption</w:t>
      </w:r>
    </w:p>
    <w:p w14:paraId="71EEA0ED" w14:textId="3529C73C" w:rsidR="00B62E35" w:rsidRDefault="00323F55" w:rsidP="00B62E3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A70A6" wp14:editId="53C63970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575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66F76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75pt" to="45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AF8FB21" w14:textId="6CB16498" w:rsidR="00473F75" w:rsidRDefault="00473F75" w:rsidP="00B62E35">
      <w:pPr>
        <w:spacing w:after="0"/>
        <w:rPr>
          <w:b/>
          <w:bCs/>
        </w:rPr>
      </w:pPr>
      <w:r w:rsidRPr="00473F75">
        <w:rPr>
          <w:b/>
          <w:bCs/>
        </w:rPr>
        <w:t>I Corinthians</w:t>
      </w:r>
    </w:p>
    <w:p w14:paraId="34E2FBA7" w14:textId="77777777" w:rsidR="00473F75" w:rsidRPr="00473F75" w:rsidRDefault="00473F75" w:rsidP="00473F75">
      <w:pPr>
        <w:numPr>
          <w:ilvl w:val="1"/>
          <w:numId w:val="3"/>
        </w:numPr>
        <w:tabs>
          <w:tab w:val="clear" w:pos="1440"/>
          <w:tab w:val="num" w:pos="810"/>
        </w:tabs>
        <w:spacing w:after="0"/>
        <w:ind w:hanging="1080"/>
      </w:pPr>
      <w:r w:rsidRPr="00473F75">
        <w:rPr>
          <w:b/>
          <w:bCs/>
        </w:rPr>
        <w:t>Author:</w:t>
      </w:r>
      <w:r w:rsidRPr="00473F75">
        <w:t xml:space="preserve">  Paul – See Lesson 5 for background on Paul</w:t>
      </w:r>
    </w:p>
    <w:p w14:paraId="02DD0087" w14:textId="77777777" w:rsidR="00473F75" w:rsidRPr="00473F75" w:rsidRDefault="00473F75" w:rsidP="00473F75">
      <w:pPr>
        <w:numPr>
          <w:ilvl w:val="1"/>
          <w:numId w:val="3"/>
        </w:numPr>
        <w:tabs>
          <w:tab w:val="clear" w:pos="1440"/>
          <w:tab w:val="num" w:pos="810"/>
        </w:tabs>
        <w:spacing w:after="0"/>
        <w:ind w:hanging="1080"/>
      </w:pPr>
      <w:r w:rsidRPr="00473F75">
        <w:rPr>
          <w:b/>
          <w:bCs/>
        </w:rPr>
        <w:t>Readers:</w:t>
      </w:r>
      <w:r w:rsidRPr="00473F75">
        <w:t xml:space="preserve"> Church in Corinth, established by Paul during his second missionary journey of 49-52 A.D. See Acts 18:1-17</w:t>
      </w:r>
    </w:p>
    <w:p w14:paraId="7369D9C3" w14:textId="77777777" w:rsidR="00473F75" w:rsidRPr="00473F75" w:rsidRDefault="00473F75" w:rsidP="00473F75">
      <w:pPr>
        <w:numPr>
          <w:ilvl w:val="1"/>
          <w:numId w:val="3"/>
        </w:numPr>
        <w:tabs>
          <w:tab w:val="clear" w:pos="1440"/>
          <w:tab w:val="num" w:pos="810"/>
        </w:tabs>
        <w:spacing w:after="0"/>
        <w:ind w:hanging="1080"/>
      </w:pPr>
      <w:r w:rsidRPr="00473F75">
        <w:rPr>
          <w:b/>
          <w:bCs/>
        </w:rPr>
        <w:t xml:space="preserve">Time and Place of Writing:  </w:t>
      </w:r>
      <w:r w:rsidRPr="00473F75">
        <w:t>From Ephesus, near the end of Paul’s three year stay in that city 55 A.D.</w:t>
      </w:r>
    </w:p>
    <w:p w14:paraId="3ED3F9D0" w14:textId="77777777" w:rsidR="00473F75" w:rsidRPr="00473F75" w:rsidRDefault="00473F75" w:rsidP="00473F75">
      <w:pPr>
        <w:numPr>
          <w:ilvl w:val="1"/>
          <w:numId w:val="3"/>
        </w:numPr>
        <w:tabs>
          <w:tab w:val="clear" w:pos="1440"/>
          <w:tab w:val="num" w:pos="810"/>
        </w:tabs>
        <w:spacing w:after="0"/>
        <w:ind w:hanging="1080"/>
      </w:pPr>
      <w:r w:rsidRPr="00473F75">
        <w:rPr>
          <w:b/>
          <w:bCs/>
        </w:rPr>
        <w:t xml:space="preserve">Purpose &amp; Themes:  </w:t>
      </w:r>
      <w:r w:rsidRPr="00473F75">
        <w:t>To address issues of morality and division at Corinth and answer questions regarding a series of topics</w:t>
      </w:r>
    </w:p>
    <w:p w14:paraId="65238796" w14:textId="77777777" w:rsidR="00473F75" w:rsidRPr="00473F75" w:rsidRDefault="00473F75" w:rsidP="00473F75">
      <w:pPr>
        <w:numPr>
          <w:ilvl w:val="2"/>
          <w:numId w:val="3"/>
        </w:numPr>
        <w:tabs>
          <w:tab w:val="num" w:pos="810"/>
        </w:tabs>
        <w:spacing w:after="0"/>
        <w:ind w:hanging="1080"/>
      </w:pPr>
      <w:r w:rsidRPr="00473F75">
        <w:t>Church unity and purity</w:t>
      </w:r>
    </w:p>
    <w:p w14:paraId="1F157C55" w14:textId="77777777" w:rsidR="00473F75" w:rsidRPr="00473F75" w:rsidRDefault="00473F75" w:rsidP="00473F75">
      <w:pPr>
        <w:numPr>
          <w:ilvl w:val="2"/>
          <w:numId w:val="3"/>
        </w:numPr>
        <w:tabs>
          <w:tab w:val="num" w:pos="810"/>
        </w:tabs>
        <w:spacing w:after="0"/>
        <w:ind w:hanging="1080"/>
      </w:pPr>
      <w:r w:rsidRPr="00473F75">
        <w:t>Relationships of individual Christians – love, self-denial</w:t>
      </w:r>
    </w:p>
    <w:p w14:paraId="741AE368" w14:textId="77777777" w:rsidR="00473F75" w:rsidRDefault="00473F75" w:rsidP="00473F75">
      <w:pPr>
        <w:numPr>
          <w:ilvl w:val="2"/>
          <w:numId w:val="3"/>
        </w:numPr>
        <w:tabs>
          <w:tab w:val="num" w:pos="810"/>
        </w:tabs>
        <w:spacing w:after="0"/>
        <w:ind w:hanging="1080"/>
      </w:pPr>
      <w:r w:rsidRPr="00473F75">
        <w:t>Worship as a congregation</w:t>
      </w:r>
    </w:p>
    <w:p w14:paraId="6C6CFEA5" w14:textId="2713A3DC" w:rsidR="00473F75" w:rsidRDefault="00473F75" w:rsidP="00473F75">
      <w:pPr>
        <w:numPr>
          <w:ilvl w:val="2"/>
          <w:numId w:val="3"/>
        </w:numPr>
        <w:tabs>
          <w:tab w:val="num" w:pos="810"/>
        </w:tabs>
        <w:spacing w:after="0"/>
        <w:ind w:hanging="1080"/>
      </w:pPr>
      <w:r w:rsidRPr="00473F75">
        <w:t>Fundamental matters of faith</w:t>
      </w:r>
    </w:p>
    <w:p w14:paraId="3781FAC0" w14:textId="4109F8B1" w:rsidR="00285582" w:rsidRDefault="00285582" w:rsidP="00285582">
      <w:pPr>
        <w:spacing w:after="0"/>
      </w:pPr>
    </w:p>
    <w:p w14:paraId="36967D63" w14:textId="465505B2" w:rsidR="00285582" w:rsidRDefault="00285582">
      <w:r>
        <w:br w:type="page"/>
      </w:r>
    </w:p>
    <w:p w14:paraId="4B21FBAB" w14:textId="137AAC60" w:rsidR="009C718B" w:rsidRDefault="00285582" w:rsidP="00285582">
      <w:pPr>
        <w:spacing w:after="0"/>
        <w:rPr>
          <w:b/>
          <w:bCs/>
        </w:rPr>
      </w:pPr>
      <w:r w:rsidRPr="00285582">
        <w:rPr>
          <w:b/>
          <w:bCs/>
        </w:rPr>
        <w:lastRenderedPageBreak/>
        <w:t>I</w:t>
      </w:r>
      <w:r w:rsidR="00EA0A08">
        <w:rPr>
          <w:b/>
          <w:bCs/>
        </w:rPr>
        <w:t xml:space="preserve"> </w:t>
      </w:r>
      <w:r w:rsidRPr="00285582">
        <w:rPr>
          <w:b/>
          <w:bCs/>
        </w:rPr>
        <w:t>Corinthians</w:t>
      </w:r>
      <w:r w:rsidR="009C718B">
        <w:rPr>
          <w:b/>
          <w:bCs/>
        </w:rPr>
        <w:t xml:space="preserve"> Sections</w:t>
      </w:r>
    </w:p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0"/>
        <w:gridCol w:w="6290"/>
      </w:tblGrid>
      <w:tr w:rsidR="009C718B" w:rsidRPr="009C718B" w14:paraId="58BAC1E6" w14:textId="77777777" w:rsidTr="009C718B">
        <w:trPr>
          <w:trHeight w:val="307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041FE8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1:1-9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F48D907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Greeting and Introduction</w:t>
            </w:r>
          </w:p>
        </w:tc>
      </w:tr>
      <w:tr w:rsidR="009C718B" w:rsidRPr="009C718B" w14:paraId="797989EF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D852D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1:10 – 4:21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EDAC30D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Divisions and Their Consequence</w:t>
            </w:r>
          </w:p>
        </w:tc>
      </w:tr>
      <w:tr w:rsidR="009C718B" w:rsidRPr="009C718B" w14:paraId="6512C811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D8937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5:1 – 6:20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A75D255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Sexual Immorality and Other Sins in the Church</w:t>
            </w:r>
          </w:p>
        </w:tc>
      </w:tr>
      <w:tr w:rsidR="009C718B" w:rsidRPr="009C718B" w14:paraId="29B04C7C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20F11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7:1-40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A58BF51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 xml:space="preserve">Teaching Regarding Marriage </w:t>
            </w:r>
          </w:p>
        </w:tc>
      </w:tr>
      <w:tr w:rsidR="009C718B" w:rsidRPr="009C718B" w14:paraId="132D877A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730484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8:1 – 11:1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6812321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Teaching Regarding Liberty and Self-Denial</w:t>
            </w:r>
          </w:p>
        </w:tc>
      </w:tr>
      <w:tr w:rsidR="009C718B" w:rsidRPr="009C718B" w14:paraId="557DD650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308AB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11:2-33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3606E8C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Teaching Regarding Covering and Lord’s Supper</w:t>
            </w:r>
          </w:p>
        </w:tc>
      </w:tr>
      <w:tr w:rsidR="009C718B" w:rsidRPr="009C718B" w14:paraId="19486C4F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392CD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12:1 – 13:13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373B736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Spiritual Gifts in the Context of Love</w:t>
            </w:r>
          </w:p>
        </w:tc>
      </w:tr>
      <w:tr w:rsidR="009C718B" w:rsidRPr="009C718B" w14:paraId="4329217B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FD670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14:1-40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F8241F4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Teaching Regarding a Worship Service</w:t>
            </w:r>
          </w:p>
        </w:tc>
      </w:tr>
      <w:tr w:rsidR="009C718B" w:rsidRPr="009C718B" w14:paraId="77310324" w14:textId="77777777" w:rsidTr="009C718B">
        <w:trPr>
          <w:trHeight w:val="32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63EA2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15:1-58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0CD8340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Resurrection</w:t>
            </w:r>
          </w:p>
        </w:tc>
      </w:tr>
      <w:tr w:rsidR="009C718B" w:rsidRPr="009C718B" w14:paraId="5DBCAEAA" w14:textId="77777777" w:rsidTr="009C718B">
        <w:trPr>
          <w:trHeight w:val="415"/>
        </w:trPr>
        <w:tc>
          <w:tcPr>
            <w:tcW w:w="1430" w:type="dxa"/>
            <w:tcBorders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27490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16:1-24</w:t>
            </w:r>
          </w:p>
        </w:tc>
        <w:tc>
          <w:tcPr>
            <w:tcW w:w="629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C4E9526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Final words regarding travel and plans</w:t>
            </w:r>
          </w:p>
        </w:tc>
      </w:tr>
    </w:tbl>
    <w:p w14:paraId="42A6D915" w14:textId="15E2DCDD" w:rsidR="00501579" w:rsidRDefault="00501579" w:rsidP="00285582">
      <w:pPr>
        <w:spacing w:after="0"/>
        <w:rPr>
          <w:rFonts w:ascii="Calibri" w:hAnsi="Calibri" w:cs="Calibri"/>
          <w:sz w:val="24"/>
          <w:szCs w:val="24"/>
        </w:rPr>
      </w:pPr>
    </w:p>
    <w:p w14:paraId="3B3FC2C8" w14:textId="43CFA1BC" w:rsidR="00501579" w:rsidRDefault="00501579" w:rsidP="00285582">
      <w:pPr>
        <w:spacing w:after="0"/>
        <w:rPr>
          <w:b/>
          <w:bCs/>
        </w:rPr>
      </w:pPr>
      <w:r w:rsidRPr="00501579">
        <w:rPr>
          <w:b/>
          <w:bCs/>
        </w:rPr>
        <w:t>II Corinthians</w:t>
      </w:r>
    </w:p>
    <w:p w14:paraId="3B097699" w14:textId="77777777" w:rsidR="00501579" w:rsidRPr="00501579" w:rsidRDefault="00501579" w:rsidP="00C51898">
      <w:pPr>
        <w:numPr>
          <w:ilvl w:val="1"/>
          <w:numId w:val="5"/>
        </w:numPr>
        <w:spacing w:after="0"/>
        <w:ind w:left="720"/>
      </w:pPr>
      <w:r w:rsidRPr="00501579">
        <w:rPr>
          <w:b/>
          <w:bCs/>
        </w:rPr>
        <w:t>Author:</w:t>
      </w:r>
      <w:r w:rsidRPr="00501579">
        <w:t xml:space="preserve"> Paul</w:t>
      </w:r>
    </w:p>
    <w:p w14:paraId="75179FF3" w14:textId="77777777" w:rsidR="00501579" w:rsidRPr="00501579" w:rsidRDefault="00501579" w:rsidP="00C51898">
      <w:pPr>
        <w:numPr>
          <w:ilvl w:val="1"/>
          <w:numId w:val="5"/>
        </w:numPr>
        <w:spacing w:after="0"/>
        <w:ind w:left="720"/>
      </w:pPr>
      <w:r w:rsidRPr="00501579">
        <w:rPr>
          <w:b/>
          <w:bCs/>
        </w:rPr>
        <w:t>Readers:</w:t>
      </w:r>
      <w:r w:rsidRPr="00501579">
        <w:t xml:space="preserve"> Church in Corinth</w:t>
      </w:r>
    </w:p>
    <w:p w14:paraId="26601B59" w14:textId="77777777" w:rsidR="00501579" w:rsidRPr="00501579" w:rsidRDefault="00501579" w:rsidP="00C51898">
      <w:pPr>
        <w:numPr>
          <w:ilvl w:val="1"/>
          <w:numId w:val="5"/>
        </w:numPr>
        <w:spacing w:after="0"/>
        <w:ind w:left="720"/>
      </w:pPr>
      <w:r w:rsidRPr="00501579">
        <w:rPr>
          <w:b/>
          <w:bCs/>
        </w:rPr>
        <w:t xml:space="preserve">Time and Place of Writing:  </w:t>
      </w:r>
      <w:r w:rsidRPr="00501579">
        <w:t>55 A.D., while traveling through Macedonia on the way to Corinth</w:t>
      </w:r>
    </w:p>
    <w:p w14:paraId="5005F8BA" w14:textId="4D4B15DF" w:rsidR="00501579" w:rsidRDefault="00501579" w:rsidP="00501579">
      <w:pPr>
        <w:numPr>
          <w:ilvl w:val="0"/>
          <w:numId w:val="6"/>
        </w:numPr>
        <w:spacing w:after="0"/>
      </w:pPr>
      <w:r w:rsidRPr="00501579">
        <w:rPr>
          <w:b/>
          <w:bCs/>
        </w:rPr>
        <w:t xml:space="preserve">Purpose &amp; Themes: </w:t>
      </w:r>
      <w:r w:rsidRPr="00501579">
        <w:t>Perhaps Paul’s most personal epistle, he defends his apostleship as a means of addressing false teaching among the Corinthians.</w:t>
      </w:r>
    </w:p>
    <w:p w14:paraId="5492F429" w14:textId="03D68FD7" w:rsidR="00501579" w:rsidRDefault="00501579" w:rsidP="009C718B">
      <w:pPr>
        <w:spacing w:after="0"/>
      </w:pPr>
    </w:p>
    <w:p w14:paraId="40741668" w14:textId="00440C7E" w:rsidR="009C718B" w:rsidRDefault="009C718B" w:rsidP="009C718B">
      <w:pPr>
        <w:spacing w:after="0"/>
        <w:rPr>
          <w:b/>
          <w:bCs/>
        </w:rPr>
      </w:pPr>
      <w:r w:rsidRPr="00285582">
        <w:rPr>
          <w:b/>
          <w:bCs/>
        </w:rPr>
        <w:t>I</w:t>
      </w:r>
      <w:r>
        <w:rPr>
          <w:b/>
          <w:bCs/>
        </w:rPr>
        <w:t>I</w:t>
      </w:r>
      <w:r w:rsidRPr="00285582">
        <w:rPr>
          <w:b/>
          <w:bCs/>
        </w:rPr>
        <w:t xml:space="preserve"> Corinthians</w:t>
      </w:r>
      <w:r w:rsidR="00EA0A08">
        <w:rPr>
          <w:b/>
          <w:bCs/>
        </w:rPr>
        <w:t xml:space="preserve"> Sections</w:t>
      </w:r>
    </w:p>
    <w:p w14:paraId="0F7C8D08" w14:textId="2589A53D" w:rsidR="00501579" w:rsidRDefault="00501579" w:rsidP="00285582">
      <w:pPr>
        <w:spacing w:after="0"/>
      </w:pPr>
    </w:p>
    <w:tbl>
      <w:tblPr>
        <w:tblW w:w="80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6000"/>
      </w:tblGrid>
      <w:tr w:rsidR="009C718B" w:rsidRPr="009C718B" w14:paraId="0CFD36B3" w14:textId="77777777" w:rsidTr="009C718B">
        <w:trPr>
          <w:trHeight w:val="370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63A45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1:1-11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96619EB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Introduction</w:t>
            </w:r>
          </w:p>
        </w:tc>
      </w:tr>
      <w:tr w:rsidR="009C718B" w:rsidRPr="009C718B" w14:paraId="39101744" w14:textId="77777777" w:rsidTr="009C718B">
        <w:trPr>
          <w:trHeight w:val="32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81AD6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1:12 – 2:11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29A6B38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Explanation of Paul’s Plans</w:t>
            </w:r>
          </w:p>
        </w:tc>
      </w:tr>
      <w:tr w:rsidR="009C718B" w:rsidRPr="009C718B" w14:paraId="477AC580" w14:textId="77777777" w:rsidTr="009C718B">
        <w:trPr>
          <w:trHeight w:val="41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94FF7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2:12 – 5:10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25D7C6A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Ministers of a New Covenant</w:t>
            </w:r>
          </w:p>
        </w:tc>
      </w:tr>
      <w:tr w:rsidR="009C718B" w:rsidRPr="009C718B" w14:paraId="781FC5A1" w14:textId="77777777" w:rsidTr="009C718B">
        <w:trPr>
          <w:trHeight w:val="41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794EB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5:11 – 7:16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418D7E8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Ministry of Reconciliation</w:t>
            </w:r>
          </w:p>
        </w:tc>
      </w:tr>
      <w:tr w:rsidR="009C718B" w:rsidRPr="009C718B" w14:paraId="035116CC" w14:textId="77777777" w:rsidTr="009C718B">
        <w:trPr>
          <w:trHeight w:val="32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DB67C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8:1 – 9:15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B7E9CC5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Collection for the Needy Saints</w:t>
            </w:r>
          </w:p>
        </w:tc>
      </w:tr>
      <w:tr w:rsidR="009C718B" w:rsidRPr="009C718B" w14:paraId="73B36A74" w14:textId="77777777" w:rsidTr="009C718B">
        <w:trPr>
          <w:trHeight w:val="32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452CB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>10:1 – 12:21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A4928EA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Vindication of Paul’s Apostleship</w:t>
            </w:r>
          </w:p>
        </w:tc>
      </w:tr>
      <w:tr w:rsidR="009C718B" w:rsidRPr="009C718B" w14:paraId="2DE5AADF" w14:textId="77777777" w:rsidTr="009C718B">
        <w:trPr>
          <w:trHeight w:val="415"/>
        </w:trPr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7CEFD" w14:textId="77777777" w:rsidR="009C718B" w:rsidRPr="009C718B" w:rsidRDefault="009C718B" w:rsidP="009C718B">
            <w:pPr>
              <w:spacing w:after="0"/>
            </w:pPr>
            <w:r w:rsidRPr="009C718B">
              <w:rPr>
                <w:b/>
                <w:bCs/>
              </w:rPr>
              <w:t xml:space="preserve">13:1-14 </w:t>
            </w:r>
          </w:p>
        </w:tc>
        <w:tc>
          <w:tcPr>
            <w:tcW w:w="6000" w:type="dxa"/>
            <w:tcBorders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79C9AA6" w14:textId="77777777" w:rsidR="009C718B" w:rsidRPr="009C718B" w:rsidRDefault="009C718B" w:rsidP="009C718B">
            <w:pPr>
              <w:spacing w:after="0"/>
            </w:pPr>
            <w:r w:rsidRPr="009C718B">
              <w:rPr>
                <w:i/>
                <w:iCs/>
              </w:rPr>
              <w:t>Final Warnings and Greetings</w:t>
            </w:r>
          </w:p>
        </w:tc>
      </w:tr>
    </w:tbl>
    <w:p w14:paraId="2C94E15D" w14:textId="77777777" w:rsidR="009C718B" w:rsidRPr="00B62E35" w:rsidRDefault="009C718B" w:rsidP="00285582">
      <w:pPr>
        <w:spacing w:after="0"/>
      </w:pPr>
    </w:p>
    <w:sectPr w:rsidR="009C718B" w:rsidRPr="00B6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7C79" w14:textId="77777777" w:rsidR="00EC50A0" w:rsidRDefault="00EC50A0" w:rsidP="00B2604A">
      <w:pPr>
        <w:spacing w:after="0" w:line="240" w:lineRule="auto"/>
      </w:pPr>
      <w:r>
        <w:separator/>
      </w:r>
    </w:p>
  </w:endnote>
  <w:endnote w:type="continuationSeparator" w:id="0">
    <w:p w14:paraId="5D73C23C" w14:textId="77777777" w:rsidR="00EC50A0" w:rsidRDefault="00EC50A0" w:rsidP="00B2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3C9E" w14:textId="77777777" w:rsidR="00EC50A0" w:rsidRDefault="00EC50A0" w:rsidP="00B2604A">
      <w:pPr>
        <w:spacing w:after="0" w:line="240" w:lineRule="auto"/>
      </w:pPr>
      <w:r>
        <w:separator/>
      </w:r>
    </w:p>
  </w:footnote>
  <w:footnote w:type="continuationSeparator" w:id="0">
    <w:p w14:paraId="491F8BB4" w14:textId="77777777" w:rsidR="00EC50A0" w:rsidRDefault="00EC50A0" w:rsidP="00B2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1016"/>
    <w:multiLevelType w:val="hybridMultilevel"/>
    <w:tmpl w:val="915840D0"/>
    <w:lvl w:ilvl="0" w:tplc="FB2E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A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6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6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88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07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29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0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1331D8"/>
    <w:multiLevelType w:val="hybridMultilevel"/>
    <w:tmpl w:val="CE7AB832"/>
    <w:lvl w:ilvl="0" w:tplc="CA24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8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8C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C0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2B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02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4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4E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0068D"/>
    <w:multiLevelType w:val="hybridMultilevel"/>
    <w:tmpl w:val="FAE4AAD2"/>
    <w:lvl w:ilvl="0" w:tplc="D866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0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0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2A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A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C9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8F4F3F"/>
    <w:multiLevelType w:val="hybridMultilevel"/>
    <w:tmpl w:val="BCE2CF88"/>
    <w:lvl w:ilvl="0" w:tplc="30A2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4A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0462"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F0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A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2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1E1A1B"/>
    <w:multiLevelType w:val="hybridMultilevel"/>
    <w:tmpl w:val="5C604622"/>
    <w:lvl w:ilvl="0" w:tplc="0FE4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2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5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0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A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E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06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2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2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765D82"/>
    <w:multiLevelType w:val="hybridMultilevel"/>
    <w:tmpl w:val="17044260"/>
    <w:lvl w:ilvl="0" w:tplc="C374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7D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44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D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0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4E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0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35"/>
    <w:rsid w:val="00285582"/>
    <w:rsid w:val="00323F55"/>
    <w:rsid w:val="00473F75"/>
    <w:rsid w:val="00501579"/>
    <w:rsid w:val="009C718B"/>
    <w:rsid w:val="00B2604A"/>
    <w:rsid w:val="00B62E35"/>
    <w:rsid w:val="00C51898"/>
    <w:rsid w:val="00E414A8"/>
    <w:rsid w:val="00EA0A08"/>
    <w:rsid w:val="00EC50A0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4446"/>
  <w15:chartTrackingRefBased/>
  <w15:docId w15:val="{26E7D400-3B72-48C4-89D8-51551DA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0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6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8</cp:revision>
  <dcterms:created xsi:type="dcterms:W3CDTF">2021-05-08T20:11:00Z</dcterms:created>
  <dcterms:modified xsi:type="dcterms:W3CDTF">2021-05-08T20:41:00Z</dcterms:modified>
</cp:coreProperties>
</file>