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9A0B" w14:textId="6E9BD897" w:rsidR="00FB30C5" w:rsidRPr="00A11EC2" w:rsidRDefault="00A11EC2" w:rsidP="000533D5">
      <w:pPr>
        <w:jc w:val="center"/>
        <w:rPr>
          <w:rFonts w:ascii="Tahoma" w:hAnsi="Tahoma" w:cs="Tahoma"/>
          <w:b/>
          <w:sz w:val="22"/>
          <w:lang w:val="es-ES"/>
        </w:rPr>
      </w:pPr>
      <w:r>
        <w:rPr>
          <w:rFonts w:ascii="Tahoma" w:hAnsi="Tahoma" w:cs="Tahoma"/>
          <w:b/>
          <w:sz w:val="22"/>
          <w:lang w:val="es-ES"/>
        </w:rPr>
        <w:t>Estudio de caso sobre la adoración</w:t>
      </w:r>
    </w:p>
    <w:p w14:paraId="5AA747A6" w14:textId="77777777" w:rsidR="000533D5" w:rsidRPr="00A11EC2" w:rsidRDefault="000533D5" w:rsidP="000533D5">
      <w:pPr>
        <w:rPr>
          <w:rFonts w:ascii="Tahoma" w:hAnsi="Tahoma" w:cs="Tahoma"/>
          <w:sz w:val="22"/>
          <w:lang w:val="es-ES"/>
        </w:rPr>
      </w:pPr>
    </w:p>
    <w:p w14:paraId="4EBE78C5" w14:textId="15DDBAEF" w:rsidR="00A11EC2" w:rsidRPr="00A11EC2" w:rsidRDefault="00A11EC2" w:rsidP="00A11EC2">
      <w:pPr>
        <w:rPr>
          <w:rFonts w:ascii="Tahoma" w:hAnsi="Tahoma" w:cs="Tahoma"/>
          <w:sz w:val="22"/>
          <w:lang w:val="es-ES"/>
        </w:rPr>
      </w:pPr>
      <w:r>
        <w:rPr>
          <w:rFonts w:ascii="Tahoma" w:hAnsi="Tahoma" w:cs="Tahoma"/>
          <w:sz w:val="22"/>
          <w:lang w:val="es-ES"/>
        </w:rPr>
        <w:t>T</w:t>
      </w:r>
      <w:r w:rsidRPr="00A11EC2">
        <w:rPr>
          <w:rFonts w:ascii="Tahoma" w:hAnsi="Tahoma" w:cs="Tahoma"/>
          <w:sz w:val="22"/>
          <w:lang w:val="es-ES"/>
        </w:rPr>
        <w:t xml:space="preserve">u amigo </w:t>
      </w:r>
      <w:proofErr w:type="spellStart"/>
      <w:r w:rsidRPr="00A11EC2">
        <w:rPr>
          <w:rFonts w:ascii="Tahoma" w:hAnsi="Tahoma" w:cs="Tahoma"/>
          <w:sz w:val="22"/>
          <w:lang w:val="es-ES"/>
        </w:rPr>
        <w:t>Arquipo</w:t>
      </w:r>
      <w:proofErr w:type="spellEnd"/>
      <w:r w:rsidRPr="00A11EC2">
        <w:rPr>
          <w:rFonts w:ascii="Tahoma" w:hAnsi="Tahoma" w:cs="Tahoma"/>
          <w:sz w:val="22"/>
          <w:lang w:val="es-ES"/>
        </w:rPr>
        <w:t xml:space="preserve"> ha comenzado a adorar con un pequeño grupo que se hace llamar Iglesia de la Libertad. Los miembros son en su mayoría personas que han dejado otras "iglesias de Cristo" en el área, y </w:t>
      </w:r>
      <w:r>
        <w:rPr>
          <w:rFonts w:ascii="Tahoma" w:hAnsi="Tahoma" w:cs="Tahoma"/>
          <w:sz w:val="22"/>
          <w:lang w:val="es-ES"/>
        </w:rPr>
        <w:t>tú</w:t>
      </w:r>
      <w:r w:rsidRPr="00A11EC2">
        <w:rPr>
          <w:rFonts w:ascii="Tahoma" w:hAnsi="Tahoma" w:cs="Tahoma"/>
          <w:sz w:val="22"/>
          <w:lang w:val="es-ES"/>
        </w:rPr>
        <w:t xml:space="preserve"> ha</w:t>
      </w:r>
      <w:r>
        <w:rPr>
          <w:rFonts w:ascii="Tahoma" w:hAnsi="Tahoma" w:cs="Tahoma"/>
          <w:sz w:val="22"/>
          <w:lang w:val="es-ES"/>
        </w:rPr>
        <w:t>s</w:t>
      </w:r>
      <w:r w:rsidRPr="00A11EC2">
        <w:rPr>
          <w:rFonts w:ascii="Tahoma" w:hAnsi="Tahoma" w:cs="Tahoma"/>
          <w:sz w:val="22"/>
          <w:lang w:val="es-ES"/>
        </w:rPr>
        <w:t xml:space="preserve"> oído que hacen algunas cosas diferentes en la a</w:t>
      </w:r>
      <w:r>
        <w:rPr>
          <w:rFonts w:ascii="Tahoma" w:hAnsi="Tahoma" w:cs="Tahoma"/>
          <w:sz w:val="22"/>
          <w:lang w:val="es-ES"/>
        </w:rPr>
        <w:t xml:space="preserve">doración a las que tú </w:t>
      </w:r>
      <w:r w:rsidRPr="00A11EC2">
        <w:rPr>
          <w:rFonts w:ascii="Tahoma" w:hAnsi="Tahoma" w:cs="Tahoma"/>
          <w:sz w:val="22"/>
          <w:lang w:val="es-ES"/>
        </w:rPr>
        <w:t>está</w:t>
      </w:r>
      <w:r>
        <w:rPr>
          <w:rFonts w:ascii="Tahoma" w:hAnsi="Tahoma" w:cs="Tahoma"/>
          <w:sz w:val="22"/>
          <w:lang w:val="es-ES"/>
        </w:rPr>
        <w:t>s</w:t>
      </w:r>
      <w:r w:rsidRPr="00A11EC2">
        <w:rPr>
          <w:rFonts w:ascii="Tahoma" w:hAnsi="Tahoma" w:cs="Tahoma"/>
          <w:sz w:val="22"/>
          <w:lang w:val="es-ES"/>
        </w:rPr>
        <w:t xml:space="preserve"> acostumbrado. Le pides a </w:t>
      </w:r>
      <w:proofErr w:type="spellStart"/>
      <w:r w:rsidRPr="00A11EC2">
        <w:rPr>
          <w:rFonts w:ascii="Tahoma" w:hAnsi="Tahoma" w:cs="Tahoma"/>
          <w:sz w:val="22"/>
          <w:lang w:val="es-ES"/>
        </w:rPr>
        <w:t>Arquipo</w:t>
      </w:r>
      <w:proofErr w:type="spellEnd"/>
      <w:r w:rsidRPr="00A11EC2">
        <w:rPr>
          <w:rFonts w:ascii="Tahoma" w:hAnsi="Tahoma" w:cs="Tahoma"/>
          <w:sz w:val="22"/>
          <w:lang w:val="es-ES"/>
        </w:rPr>
        <w:t xml:space="preserve"> que te hable de su culto.</w:t>
      </w:r>
    </w:p>
    <w:p w14:paraId="7C2C0DCE" w14:textId="77777777" w:rsidR="00A11EC2" w:rsidRPr="00A11EC2" w:rsidRDefault="00A11EC2" w:rsidP="00A11EC2">
      <w:pPr>
        <w:rPr>
          <w:rFonts w:ascii="Tahoma" w:hAnsi="Tahoma" w:cs="Tahoma"/>
          <w:sz w:val="22"/>
          <w:lang w:val="es-ES"/>
        </w:rPr>
      </w:pPr>
    </w:p>
    <w:p w14:paraId="411A9BC9" w14:textId="014B8FCA" w:rsidR="00A11EC2" w:rsidRPr="00A11EC2" w:rsidRDefault="00A11EC2" w:rsidP="00A11EC2">
      <w:pPr>
        <w:rPr>
          <w:rFonts w:ascii="Tahoma" w:hAnsi="Tahoma" w:cs="Tahoma"/>
          <w:sz w:val="22"/>
          <w:lang w:val="es-ES"/>
        </w:rPr>
      </w:pPr>
      <w:r>
        <w:rPr>
          <w:rFonts w:ascii="Tahoma" w:hAnsi="Tahoma" w:cs="Tahoma"/>
          <w:sz w:val="22"/>
          <w:lang w:val="es-ES"/>
        </w:rPr>
        <w:t>Él d</w:t>
      </w:r>
      <w:r w:rsidRPr="00A11EC2">
        <w:rPr>
          <w:rFonts w:ascii="Tahoma" w:hAnsi="Tahoma" w:cs="Tahoma"/>
          <w:sz w:val="22"/>
          <w:lang w:val="es-ES"/>
        </w:rPr>
        <w:t xml:space="preserve">ice que uno de sus principales objetivos es hacer que el culto sea más atractivo y acogedor. Señala que en </w:t>
      </w:r>
      <w:r>
        <w:rPr>
          <w:rFonts w:ascii="Tahoma" w:hAnsi="Tahoma" w:cs="Tahoma"/>
          <w:sz w:val="22"/>
          <w:lang w:val="es-ES"/>
        </w:rPr>
        <w:t>t</w:t>
      </w:r>
      <w:r w:rsidRPr="00A11EC2">
        <w:rPr>
          <w:rFonts w:ascii="Tahoma" w:hAnsi="Tahoma" w:cs="Tahoma"/>
          <w:sz w:val="22"/>
          <w:lang w:val="es-ES"/>
        </w:rPr>
        <w:t>u iglesia, en términos generales, el culto realmente</w:t>
      </w:r>
      <w:r w:rsidRPr="00A11EC2">
        <w:rPr>
          <w:rFonts w:ascii="Tahoma" w:hAnsi="Tahoma" w:cs="Tahoma"/>
          <w:sz w:val="22"/>
          <w:lang w:val="es-ES"/>
        </w:rPr>
        <w:t xml:space="preserve"> </w:t>
      </w:r>
      <w:r w:rsidRPr="00A11EC2">
        <w:rPr>
          <w:rFonts w:ascii="Tahoma" w:hAnsi="Tahoma" w:cs="Tahoma"/>
          <w:sz w:val="22"/>
          <w:lang w:val="es-ES"/>
        </w:rPr>
        <w:t xml:space="preserve">no permite a la gente tener comunión y animarse unos a otros, porque sólo se sientan en el banco y miran a una pantalla, o a una pared, o a un </w:t>
      </w:r>
      <w:r>
        <w:rPr>
          <w:rFonts w:ascii="Tahoma" w:hAnsi="Tahoma" w:cs="Tahoma"/>
          <w:sz w:val="22"/>
          <w:lang w:val="es-ES"/>
        </w:rPr>
        <w:t xml:space="preserve">solo </w:t>
      </w:r>
      <w:r w:rsidRPr="00A11EC2">
        <w:rPr>
          <w:rFonts w:ascii="Tahoma" w:hAnsi="Tahoma" w:cs="Tahoma"/>
          <w:sz w:val="22"/>
          <w:lang w:val="es-ES"/>
        </w:rPr>
        <w:t>orador. En concreto, dice que el canto es aburrido y carente de emoción, que la Santa Cena es sofocante y carente de alegría.</w:t>
      </w:r>
    </w:p>
    <w:p w14:paraId="34D742EA" w14:textId="77777777" w:rsidR="00A11EC2" w:rsidRPr="00A11EC2" w:rsidRDefault="00A11EC2" w:rsidP="00A11EC2">
      <w:pPr>
        <w:rPr>
          <w:rFonts w:ascii="Tahoma" w:hAnsi="Tahoma" w:cs="Tahoma"/>
          <w:sz w:val="22"/>
          <w:lang w:val="es-ES"/>
        </w:rPr>
      </w:pPr>
    </w:p>
    <w:p w14:paraId="412EDD21" w14:textId="42B3DF62" w:rsidR="00A11EC2" w:rsidRPr="00A11EC2" w:rsidRDefault="00A11EC2" w:rsidP="00A11EC2">
      <w:pPr>
        <w:rPr>
          <w:rFonts w:ascii="Tahoma" w:hAnsi="Tahoma" w:cs="Tahoma"/>
          <w:sz w:val="22"/>
          <w:lang w:val="es-ES"/>
        </w:rPr>
      </w:pPr>
      <w:r w:rsidRPr="00A11EC2">
        <w:rPr>
          <w:rFonts w:ascii="Tahoma" w:hAnsi="Tahoma" w:cs="Tahoma"/>
          <w:sz w:val="22"/>
          <w:lang w:val="es-ES"/>
        </w:rPr>
        <w:t xml:space="preserve">Dice que el culto debe elevarnos y hacernos sentir cerca de Dios y cerca los unos de los otros. Dice que su culto consiste en "hacer lo que </w:t>
      </w:r>
      <w:r>
        <w:rPr>
          <w:rFonts w:ascii="Tahoma" w:hAnsi="Tahoma" w:cs="Tahoma"/>
          <w:sz w:val="22"/>
          <w:lang w:val="es-ES"/>
        </w:rPr>
        <w:t>t</w:t>
      </w:r>
      <w:r w:rsidRPr="00A11EC2">
        <w:rPr>
          <w:rFonts w:ascii="Tahoma" w:hAnsi="Tahoma" w:cs="Tahoma"/>
          <w:sz w:val="22"/>
          <w:lang w:val="es-ES"/>
        </w:rPr>
        <w:t xml:space="preserve">u tradición dice que es la forma correcta de adorar" y en "controlar </w:t>
      </w:r>
      <w:r>
        <w:rPr>
          <w:rFonts w:ascii="Tahoma" w:hAnsi="Tahoma" w:cs="Tahoma"/>
          <w:sz w:val="22"/>
          <w:lang w:val="es-ES"/>
        </w:rPr>
        <w:t>t</w:t>
      </w:r>
      <w:r w:rsidRPr="00A11EC2">
        <w:rPr>
          <w:rFonts w:ascii="Tahoma" w:hAnsi="Tahoma" w:cs="Tahoma"/>
          <w:sz w:val="22"/>
          <w:lang w:val="es-ES"/>
        </w:rPr>
        <w:t xml:space="preserve">u vida cotidiana". </w:t>
      </w:r>
      <w:r>
        <w:rPr>
          <w:rFonts w:ascii="Tahoma" w:hAnsi="Tahoma" w:cs="Tahoma"/>
          <w:sz w:val="22"/>
          <w:lang w:val="es-ES"/>
        </w:rPr>
        <w:t>La</w:t>
      </w:r>
      <w:r w:rsidRPr="00A11EC2">
        <w:rPr>
          <w:rFonts w:ascii="Tahoma" w:hAnsi="Tahoma" w:cs="Tahoma"/>
          <w:sz w:val="22"/>
          <w:lang w:val="es-ES"/>
        </w:rPr>
        <w:t xml:space="preserve"> adoración</w:t>
      </w:r>
      <w:r>
        <w:rPr>
          <w:rFonts w:ascii="Tahoma" w:hAnsi="Tahoma" w:cs="Tahoma"/>
          <w:sz w:val="22"/>
          <w:lang w:val="es-ES"/>
        </w:rPr>
        <w:t xml:space="preserve"> de ellos</w:t>
      </w:r>
      <w:r w:rsidRPr="00A11EC2">
        <w:rPr>
          <w:rFonts w:ascii="Tahoma" w:hAnsi="Tahoma" w:cs="Tahoma"/>
          <w:sz w:val="22"/>
          <w:lang w:val="es-ES"/>
        </w:rPr>
        <w:t>, dice</w:t>
      </w:r>
      <w:r>
        <w:rPr>
          <w:rFonts w:ascii="Tahoma" w:hAnsi="Tahoma" w:cs="Tahoma"/>
          <w:sz w:val="22"/>
          <w:lang w:val="es-ES"/>
        </w:rPr>
        <w:t xml:space="preserve"> él</w:t>
      </w:r>
      <w:r w:rsidRPr="00A11EC2">
        <w:rPr>
          <w:rFonts w:ascii="Tahoma" w:hAnsi="Tahoma" w:cs="Tahoma"/>
          <w:sz w:val="22"/>
          <w:lang w:val="es-ES"/>
        </w:rPr>
        <w:t xml:space="preserve">, </w:t>
      </w:r>
      <w:r>
        <w:rPr>
          <w:rFonts w:ascii="Tahoma" w:hAnsi="Tahoma" w:cs="Tahoma"/>
          <w:sz w:val="22"/>
          <w:lang w:val="es-ES"/>
        </w:rPr>
        <w:t>se enfoca</w:t>
      </w:r>
      <w:r w:rsidRPr="00A11EC2">
        <w:rPr>
          <w:rFonts w:ascii="Tahoma" w:hAnsi="Tahoma" w:cs="Tahoma"/>
          <w:sz w:val="22"/>
          <w:lang w:val="es-ES"/>
        </w:rPr>
        <w:t xml:space="preserve"> en conectar con Dios y sentir alegría </w:t>
      </w:r>
      <w:r>
        <w:rPr>
          <w:rFonts w:ascii="Tahoma" w:hAnsi="Tahoma" w:cs="Tahoma"/>
          <w:sz w:val="22"/>
          <w:lang w:val="es-ES"/>
        </w:rPr>
        <w:t>por</w:t>
      </w:r>
      <w:r w:rsidRPr="00A11EC2">
        <w:rPr>
          <w:rFonts w:ascii="Tahoma" w:hAnsi="Tahoma" w:cs="Tahoma"/>
          <w:sz w:val="22"/>
          <w:lang w:val="es-ES"/>
        </w:rPr>
        <w:t xml:space="preserve"> nosotros mismos, no </w:t>
      </w:r>
      <w:r>
        <w:rPr>
          <w:rFonts w:ascii="Tahoma" w:hAnsi="Tahoma" w:cs="Tahoma"/>
          <w:sz w:val="22"/>
          <w:lang w:val="es-ES"/>
        </w:rPr>
        <w:t>en centrarse en lo que hemos hecho</w:t>
      </w:r>
      <w:r w:rsidRPr="00A11EC2">
        <w:rPr>
          <w:rFonts w:ascii="Tahoma" w:hAnsi="Tahoma" w:cs="Tahoma"/>
          <w:sz w:val="22"/>
          <w:lang w:val="es-ES"/>
        </w:rPr>
        <w:t xml:space="preserve"> mal en la última semana.</w:t>
      </w:r>
    </w:p>
    <w:p w14:paraId="3DE617D3" w14:textId="77777777" w:rsidR="00A11EC2" w:rsidRPr="00A11EC2" w:rsidRDefault="00A11EC2" w:rsidP="00A11EC2">
      <w:pPr>
        <w:rPr>
          <w:rFonts w:ascii="Tahoma" w:hAnsi="Tahoma" w:cs="Tahoma"/>
          <w:sz w:val="22"/>
          <w:lang w:val="es-ES"/>
        </w:rPr>
      </w:pPr>
    </w:p>
    <w:p w14:paraId="227E8BD6" w14:textId="3F2CD584" w:rsidR="00157BB1" w:rsidRPr="00A11EC2" w:rsidRDefault="00A11EC2" w:rsidP="00A11EC2">
      <w:pPr>
        <w:rPr>
          <w:rFonts w:ascii="Tahoma" w:hAnsi="Tahoma" w:cs="Tahoma"/>
          <w:sz w:val="22"/>
          <w:lang w:val="es-ES"/>
        </w:rPr>
      </w:pPr>
      <w:r w:rsidRPr="00A11EC2">
        <w:rPr>
          <w:rFonts w:ascii="Tahoma" w:hAnsi="Tahoma" w:cs="Tahoma"/>
          <w:sz w:val="22"/>
          <w:lang w:val="es-ES"/>
        </w:rPr>
        <w:t xml:space="preserve">Sólo tienes unos minutos para hablar con </w:t>
      </w:r>
      <w:proofErr w:type="spellStart"/>
      <w:r w:rsidRPr="00A11EC2">
        <w:rPr>
          <w:rFonts w:ascii="Tahoma" w:hAnsi="Tahoma" w:cs="Tahoma"/>
          <w:sz w:val="22"/>
          <w:lang w:val="es-ES"/>
        </w:rPr>
        <w:t>Arquipo</w:t>
      </w:r>
      <w:proofErr w:type="spellEnd"/>
      <w:r w:rsidRPr="00A11EC2">
        <w:rPr>
          <w:rFonts w:ascii="Tahoma" w:hAnsi="Tahoma" w:cs="Tahoma"/>
          <w:sz w:val="22"/>
          <w:lang w:val="es-ES"/>
        </w:rPr>
        <w:t>, así que tienes que elegir si quieres preguntarle sobre la forma en que observan la Cena del Señor o sobre sus cantos.</w:t>
      </w:r>
    </w:p>
    <w:p w14:paraId="6BC74A82" w14:textId="77777777" w:rsidR="002D2E56" w:rsidRPr="00A11EC2" w:rsidRDefault="002D2E56" w:rsidP="000533D5">
      <w:pPr>
        <w:rPr>
          <w:rFonts w:ascii="Tahoma" w:hAnsi="Tahoma" w:cs="Tahoma"/>
          <w:sz w:val="22"/>
          <w:lang w:val="es-ES"/>
        </w:rPr>
      </w:pPr>
    </w:p>
    <w:p w14:paraId="20A1DE0E" w14:textId="77777777" w:rsidR="00A11EC2" w:rsidRPr="00A11EC2" w:rsidRDefault="00A11EC2" w:rsidP="00A11EC2">
      <w:pPr>
        <w:rPr>
          <w:rFonts w:ascii="Tahoma" w:hAnsi="Tahoma" w:cs="Tahoma"/>
          <w:sz w:val="22"/>
        </w:rPr>
      </w:pPr>
    </w:p>
    <w:p w14:paraId="7CD07508" w14:textId="4E1ADFBA" w:rsidR="00A11EC2" w:rsidRPr="00A11EC2" w:rsidRDefault="00A11EC2" w:rsidP="00A11EC2">
      <w:pPr>
        <w:rPr>
          <w:rFonts w:ascii="Tahoma" w:hAnsi="Tahoma" w:cs="Tahoma"/>
          <w:sz w:val="22"/>
          <w:lang w:val="es-ES"/>
        </w:rPr>
      </w:pPr>
      <w:r w:rsidRPr="00A11EC2">
        <w:rPr>
          <w:rFonts w:ascii="Tahoma" w:hAnsi="Tahoma" w:cs="Tahoma"/>
          <w:sz w:val="22"/>
          <w:lang w:val="es-ES"/>
        </w:rPr>
        <w:t>Utili</w:t>
      </w:r>
      <w:r>
        <w:rPr>
          <w:rFonts w:ascii="Tahoma" w:hAnsi="Tahoma" w:cs="Tahoma"/>
          <w:sz w:val="22"/>
          <w:lang w:val="es-ES"/>
        </w:rPr>
        <w:t xml:space="preserve">za las opiniones de </w:t>
      </w:r>
      <w:proofErr w:type="spellStart"/>
      <w:r>
        <w:rPr>
          <w:rFonts w:ascii="Tahoma" w:hAnsi="Tahoma" w:cs="Tahoma"/>
          <w:sz w:val="22"/>
          <w:lang w:val="es-ES"/>
        </w:rPr>
        <w:t>Arquipo</w:t>
      </w:r>
      <w:proofErr w:type="spellEnd"/>
      <w:r>
        <w:rPr>
          <w:rFonts w:ascii="Tahoma" w:hAnsi="Tahoma" w:cs="Tahoma"/>
          <w:sz w:val="22"/>
          <w:lang w:val="es-ES"/>
        </w:rPr>
        <w:t xml:space="preserve"> anteriores </w:t>
      </w:r>
      <w:r w:rsidRPr="00A11EC2">
        <w:rPr>
          <w:rFonts w:ascii="Tahoma" w:hAnsi="Tahoma" w:cs="Tahoma"/>
          <w:sz w:val="22"/>
          <w:lang w:val="es-ES"/>
        </w:rPr>
        <w:t xml:space="preserve">y en el tema de </w:t>
      </w:r>
      <w:r>
        <w:rPr>
          <w:rFonts w:ascii="Tahoma" w:hAnsi="Tahoma" w:cs="Tahoma"/>
          <w:sz w:val="22"/>
          <w:lang w:val="es-ES"/>
        </w:rPr>
        <w:t>conversación</w:t>
      </w:r>
      <w:r w:rsidRPr="00A11EC2">
        <w:rPr>
          <w:rFonts w:ascii="Tahoma" w:hAnsi="Tahoma" w:cs="Tahoma"/>
          <w:sz w:val="22"/>
          <w:lang w:val="es-ES"/>
        </w:rPr>
        <w:t xml:space="preserve"> que elijas como ayuda para formular una respuesta. Consider</w:t>
      </w:r>
      <w:r>
        <w:rPr>
          <w:rFonts w:ascii="Tahoma" w:hAnsi="Tahoma" w:cs="Tahoma"/>
          <w:sz w:val="22"/>
          <w:lang w:val="es-ES"/>
        </w:rPr>
        <w:t>a</w:t>
      </w:r>
      <w:r w:rsidRPr="00A11EC2">
        <w:rPr>
          <w:rFonts w:ascii="Tahoma" w:hAnsi="Tahoma" w:cs="Tahoma"/>
          <w:sz w:val="22"/>
          <w:lang w:val="es-ES"/>
        </w:rPr>
        <w:t xml:space="preserve"> las siguientes preguntas:</w:t>
      </w:r>
    </w:p>
    <w:p w14:paraId="6426ABB7" w14:textId="5F308D6D" w:rsidR="00A11EC2" w:rsidRPr="00A11EC2" w:rsidRDefault="00A11EC2" w:rsidP="00A11EC2">
      <w:pPr>
        <w:pStyle w:val="ListParagraph"/>
        <w:numPr>
          <w:ilvl w:val="0"/>
          <w:numId w:val="4"/>
        </w:numPr>
        <w:rPr>
          <w:rFonts w:ascii="Tahoma" w:hAnsi="Tahoma" w:cs="Tahoma"/>
          <w:sz w:val="22"/>
          <w:lang w:val="es-ES"/>
        </w:rPr>
      </w:pPr>
      <w:r w:rsidRPr="00A11EC2">
        <w:rPr>
          <w:rFonts w:ascii="Tahoma" w:hAnsi="Tahoma" w:cs="Tahoma"/>
          <w:sz w:val="22"/>
          <w:lang w:val="es-ES"/>
        </w:rPr>
        <w:t>¿A qué pasajes lo dirigirías en su estudio de la adoración en general, o de tu acto en particular?</w:t>
      </w:r>
    </w:p>
    <w:p w14:paraId="24FC465F" w14:textId="77777777" w:rsidR="00A11EC2" w:rsidRDefault="00A11EC2" w:rsidP="00A11EC2">
      <w:pPr>
        <w:pStyle w:val="ListParagraph"/>
        <w:numPr>
          <w:ilvl w:val="0"/>
          <w:numId w:val="4"/>
        </w:numPr>
        <w:rPr>
          <w:rFonts w:ascii="Tahoma" w:hAnsi="Tahoma" w:cs="Tahoma"/>
          <w:sz w:val="22"/>
          <w:lang w:val="es-ES"/>
        </w:rPr>
      </w:pPr>
      <w:r w:rsidRPr="00A11EC2">
        <w:rPr>
          <w:rFonts w:ascii="Tahoma" w:hAnsi="Tahoma" w:cs="Tahoma"/>
          <w:sz w:val="22"/>
          <w:lang w:val="es-ES"/>
        </w:rPr>
        <w:t xml:space="preserve">¿Cómo se comparan las opiniones de </w:t>
      </w:r>
      <w:proofErr w:type="spellStart"/>
      <w:r w:rsidRPr="00A11EC2">
        <w:rPr>
          <w:rFonts w:ascii="Tahoma" w:hAnsi="Tahoma" w:cs="Tahoma"/>
          <w:sz w:val="22"/>
          <w:lang w:val="es-ES"/>
        </w:rPr>
        <w:t>Arquipo</w:t>
      </w:r>
      <w:proofErr w:type="spellEnd"/>
      <w:r w:rsidRPr="00A11EC2">
        <w:rPr>
          <w:rFonts w:ascii="Tahoma" w:hAnsi="Tahoma" w:cs="Tahoma"/>
          <w:sz w:val="22"/>
          <w:lang w:val="es-ES"/>
        </w:rPr>
        <w:t xml:space="preserve"> sobre el culto en general, o sobre tu acto en particular, con el modelo bíblico?</w:t>
      </w:r>
    </w:p>
    <w:p w14:paraId="24E67E57" w14:textId="77777777" w:rsidR="00A11EC2" w:rsidRDefault="00A11EC2" w:rsidP="00A11EC2">
      <w:pPr>
        <w:pStyle w:val="ListParagraph"/>
        <w:numPr>
          <w:ilvl w:val="1"/>
          <w:numId w:val="4"/>
        </w:numPr>
        <w:rPr>
          <w:rFonts w:ascii="Tahoma" w:hAnsi="Tahoma" w:cs="Tahoma"/>
          <w:sz w:val="22"/>
          <w:lang w:val="es-ES"/>
        </w:rPr>
      </w:pPr>
      <w:r w:rsidRPr="00A11EC2">
        <w:rPr>
          <w:rFonts w:ascii="Tahoma" w:hAnsi="Tahoma" w:cs="Tahoma"/>
          <w:sz w:val="22"/>
          <w:lang w:val="es-ES"/>
        </w:rPr>
        <w:t>¿En qué está en lo correcto?</w:t>
      </w:r>
    </w:p>
    <w:p w14:paraId="7B4CD8EF" w14:textId="77777777" w:rsidR="00A11EC2" w:rsidRDefault="00A11EC2" w:rsidP="00A11EC2">
      <w:pPr>
        <w:pStyle w:val="ListParagraph"/>
        <w:numPr>
          <w:ilvl w:val="1"/>
          <w:numId w:val="4"/>
        </w:numPr>
        <w:rPr>
          <w:rFonts w:ascii="Tahoma" w:hAnsi="Tahoma" w:cs="Tahoma"/>
          <w:sz w:val="22"/>
          <w:lang w:val="es-ES"/>
        </w:rPr>
      </w:pPr>
      <w:r w:rsidRPr="00A11EC2">
        <w:rPr>
          <w:rFonts w:ascii="Tahoma" w:hAnsi="Tahoma" w:cs="Tahoma"/>
          <w:sz w:val="22"/>
          <w:lang w:val="es-ES"/>
        </w:rPr>
        <w:t>¿En qué se equivoca?</w:t>
      </w:r>
    </w:p>
    <w:p w14:paraId="73908BB1" w14:textId="77777777" w:rsidR="00A11EC2" w:rsidRDefault="00A11EC2" w:rsidP="00A11EC2">
      <w:pPr>
        <w:pStyle w:val="ListParagraph"/>
        <w:numPr>
          <w:ilvl w:val="1"/>
          <w:numId w:val="4"/>
        </w:numPr>
        <w:rPr>
          <w:rFonts w:ascii="Tahoma" w:hAnsi="Tahoma" w:cs="Tahoma"/>
          <w:sz w:val="22"/>
          <w:lang w:val="es-ES"/>
        </w:rPr>
      </w:pPr>
      <w:r w:rsidRPr="00A11EC2">
        <w:rPr>
          <w:rFonts w:ascii="Tahoma" w:hAnsi="Tahoma" w:cs="Tahoma"/>
          <w:sz w:val="22"/>
          <w:lang w:val="es-ES"/>
        </w:rPr>
        <w:t xml:space="preserve">¿En qué aspectos es correcto en teoría, pero se equivoca </w:t>
      </w:r>
      <w:r>
        <w:rPr>
          <w:rFonts w:ascii="Tahoma" w:hAnsi="Tahoma" w:cs="Tahoma"/>
          <w:sz w:val="22"/>
          <w:lang w:val="es-ES"/>
        </w:rPr>
        <w:t>un poco</w:t>
      </w:r>
      <w:r w:rsidRPr="00A11EC2">
        <w:rPr>
          <w:rFonts w:ascii="Tahoma" w:hAnsi="Tahoma" w:cs="Tahoma"/>
          <w:sz w:val="22"/>
          <w:lang w:val="es-ES"/>
        </w:rPr>
        <w:t xml:space="preserve"> en la aplicación?</w:t>
      </w:r>
    </w:p>
    <w:p w14:paraId="4C08D2F8" w14:textId="0B4BEDFB" w:rsidR="00D06A34" w:rsidRPr="00A11EC2" w:rsidRDefault="00A11EC2" w:rsidP="00A11EC2">
      <w:pPr>
        <w:pStyle w:val="ListParagraph"/>
        <w:numPr>
          <w:ilvl w:val="0"/>
          <w:numId w:val="4"/>
        </w:numPr>
        <w:rPr>
          <w:rFonts w:ascii="Tahoma" w:hAnsi="Tahoma" w:cs="Tahoma"/>
          <w:sz w:val="22"/>
          <w:lang w:val="es-ES"/>
        </w:rPr>
      </w:pPr>
      <w:r w:rsidRPr="00A11EC2">
        <w:rPr>
          <w:rFonts w:ascii="Tahoma" w:hAnsi="Tahoma" w:cs="Tahoma"/>
          <w:sz w:val="22"/>
          <w:lang w:val="es-ES"/>
        </w:rPr>
        <w:t xml:space="preserve">¿De qué manera podrías modificar nuestro culto "tradicional" basándote en los puntos de vista de </w:t>
      </w:r>
      <w:proofErr w:type="spellStart"/>
      <w:r w:rsidRPr="00A11EC2">
        <w:rPr>
          <w:rFonts w:ascii="Tahoma" w:hAnsi="Tahoma" w:cs="Tahoma"/>
          <w:sz w:val="22"/>
          <w:lang w:val="es-ES"/>
        </w:rPr>
        <w:t>Arquipo</w:t>
      </w:r>
      <w:proofErr w:type="spellEnd"/>
      <w:r w:rsidRPr="00A11EC2">
        <w:rPr>
          <w:rFonts w:ascii="Tahoma" w:hAnsi="Tahoma" w:cs="Tahoma"/>
          <w:sz w:val="22"/>
          <w:lang w:val="es-ES"/>
        </w:rPr>
        <w:t>?</w:t>
      </w:r>
    </w:p>
    <w:p w14:paraId="099255E1" w14:textId="77777777" w:rsidR="00157BB1" w:rsidRPr="00A11EC2" w:rsidRDefault="00157BB1">
      <w:pPr>
        <w:rPr>
          <w:rFonts w:ascii="Tahoma" w:hAnsi="Tahoma" w:cs="Tahoma"/>
          <w:sz w:val="22"/>
          <w:lang w:val="es-ES"/>
        </w:rPr>
      </w:pPr>
      <w:r w:rsidRPr="00A11EC2">
        <w:rPr>
          <w:rFonts w:ascii="Tahoma" w:hAnsi="Tahoma" w:cs="Tahoma"/>
          <w:sz w:val="22"/>
          <w:lang w:val="es-ES"/>
        </w:rPr>
        <w:br w:type="page"/>
      </w:r>
    </w:p>
    <w:p w14:paraId="4DF54DC9" w14:textId="0359A471" w:rsidR="00157BB1" w:rsidRPr="00A11EC2" w:rsidRDefault="00A11EC2" w:rsidP="00157BB1">
      <w:pPr>
        <w:jc w:val="center"/>
        <w:rPr>
          <w:rFonts w:ascii="Tahoma" w:hAnsi="Tahoma" w:cs="Tahoma"/>
          <w:b/>
          <w:sz w:val="22"/>
          <w:lang w:val="es-ES"/>
        </w:rPr>
      </w:pPr>
      <w:r w:rsidRPr="00A11EC2">
        <w:rPr>
          <w:rFonts w:ascii="Tahoma" w:hAnsi="Tahoma" w:cs="Tahoma"/>
          <w:b/>
          <w:sz w:val="22"/>
          <w:lang w:val="es-ES"/>
        </w:rPr>
        <w:lastRenderedPageBreak/>
        <w:t xml:space="preserve">Las opiniones de </w:t>
      </w:r>
      <w:proofErr w:type="spellStart"/>
      <w:r w:rsidRPr="00A11EC2">
        <w:rPr>
          <w:rFonts w:ascii="Tahoma" w:hAnsi="Tahoma" w:cs="Tahoma"/>
          <w:b/>
          <w:sz w:val="22"/>
          <w:lang w:val="es-ES"/>
        </w:rPr>
        <w:t>Arquipo</w:t>
      </w:r>
      <w:proofErr w:type="spellEnd"/>
      <w:r w:rsidRPr="00A11EC2">
        <w:rPr>
          <w:rFonts w:ascii="Tahoma" w:hAnsi="Tahoma" w:cs="Tahoma"/>
          <w:b/>
          <w:sz w:val="22"/>
          <w:lang w:val="es-ES"/>
        </w:rPr>
        <w:t xml:space="preserve"> sobre la </w:t>
      </w:r>
      <w:r>
        <w:rPr>
          <w:rFonts w:ascii="Tahoma" w:hAnsi="Tahoma" w:cs="Tahoma"/>
          <w:b/>
          <w:sz w:val="22"/>
          <w:lang w:val="es-ES"/>
        </w:rPr>
        <w:t>Cena del Señor</w:t>
      </w:r>
    </w:p>
    <w:p w14:paraId="56B608EF" w14:textId="77777777" w:rsidR="00157BB1" w:rsidRPr="00A11EC2" w:rsidRDefault="00157BB1" w:rsidP="00157BB1">
      <w:pPr>
        <w:jc w:val="center"/>
        <w:rPr>
          <w:rFonts w:ascii="Tahoma" w:hAnsi="Tahoma" w:cs="Tahoma"/>
          <w:sz w:val="22"/>
          <w:lang w:val="es-ES"/>
        </w:rPr>
      </w:pPr>
    </w:p>
    <w:p w14:paraId="139211C0" w14:textId="56879F4E" w:rsidR="00A11EC2" w:rsidRPr="00A11EC2" w:rsidRDefault="00A11EC2" w:rsidP="00A11EC2">
      <w:pPr>
        <w:rPr>
          <w:rFonts w:ascii="Tahoma" w:hAnsi="Tahoma" w:cs="Tahoma"/>
          <w:sz w:val="22"/>
          <w:lang w:val="es-ES"/>
        </w:rPr>
      </w:pPr>
      <w:r w:rsidRPr="00A11EC2">
        <w:rPr>
          <w:rFonts w:ascii="Tahoma" w:hAnsi="Tahoma" w:cs="Tahoma"/>
          <w:sz w:val="22"/>
          <w:lang w:val="es-ES"/>
        </w:rPr>
        <w:t xml:space="preserve">"La forma en que se celebra la Cena del Señor no tiene sentido. Jesús nos salvó. Eso debería alegrarnos. </w:t>
      </w:r>
      <w:r>
        <w:rPr>
          <w:rFonts w:ascii="Tahoma" w:hAnsi="Tahoma" w:cs="Tahoma"/>
          <w:sz w:val="22"/>
          <w:lang w:val="es-ES"/>
        </w:rPr>
        <w:t>Ustedes s</w:t>
      </w:r>
      <w:r w:rsidRPr="00A11EC2">
        <w:rPr>
          <w:rFonts w:ascii="Tahoma" w:hAnsi="Tahoma" w:cs="Tahoma"/>
          <w:sz w:val="22"/>
          <w:lang w:val="es-ES"/>
        </w:rPr>
        <w:t>e sientan en silencio y piensan en cosas oscuras como la muerte y la sangre. No hay com</w:t>
      </w:r>
      <w:r>
        <w:rPr>
          <w:rFonts w:ascii="Tahoma" w:hAnsi="Tahoma" w:cs="Tahoma"/>
          <w:sz w:val="22"/>
          <w:lang w:val="es-ES"/>
        </w:rPr>
        <w:t>unión</w:t>
      </w:r>
      <w:r w:rsidRPr="00A11EC2">
        <w:rPr>
          <w:rFonts w:ascii="Tahoma" w:hAnsi="Tahoma" w:cs="Tahoma"/>
          <w:sz w:val="22"/>
          <w:lang w:val="es-ES"/>
        </w:rPr>
        <w:t xml:space="preserve">, ni gozo. Hacemos cosas diferentes para ayudarnos a apreciar lo que hizo Jesús. Tenemos un orador que habla durante unos minutos acerca de lo que está en su corazón para la Cena del Señor. Luego nos hace una pregunta, como "¿Qué significa la cruz para ti?" o "¿Cómo ha mejorado Jesús tu vida?". Nos dividimos en grupos y todos hablan de la pregunta mientras comemos la Cena del Señor. Cuando terminamos, alguien de cada grupo informa a los demás sobre lo que hemos hablado. Normalmente es un hombre o una mujer quien cuenta a todos lo que ha hablado su grupo, pero queremos que los niños empiecen también a participar y a dirigir las </w:t>
      </w:r>
      <w:r>
        <w:rPr>
          <w:rFonts w:ascii="Tahoma" w:hAnsi="Tahoma" w:cs="Tahoma"/>
          <w:sz w:val="22"/>
          <w:lang w:val="es-ES"/>
        </w:rPr>
        <w:t>conversaciones</w:t>
      </w:r>
      <w:r w:rsidRPr="00A11EC2">
        <w:rPr>
          <w:rFonts w:ascii="Tahoma" w:hAnsi="Tahoma" w:cs="Tahoma"/>
          <w:sz w:val="22"/>
          <w:lang w:val="es-ES"/>
        </w:rPr>
        <w:t>.</w:t>
      </w:r>
    </w:p>
    <w:p w14:paraId="65BFB2D0" w14:textId="77777777" w:rsidR="00A11EC2" w:rsidRPr="00A11EC2" w:rsidRDefault="00A11EC2" w:rsidP="00A11EC2">
      <w:pPr>
        <w:rPr>
          <w:rFonts w:ascii="Tahoma" w:hAnsi="Tahoma" w:cs="Tahoma"/>
          <w:sz w:val="22"/>
          <w:lang w:val="es-ES"/>
        </w:rPr>
      </w:pPr>
    </w:p>
    <w:p w14:paraId="155BF4C5" w14:textId="69DEA7A4" w:rsidR="00DC6764" w:rsidRPr="00A11EC2" w:rsidRDefault="00A11EC2" w:rsidP="00A11EC2">
      <w:pPr>
        <w:rPr>
          <w:rFonts w:ascii="Tahoma" w:hAnsi="Tahoma" w:cs="Tahoma"/>
          <w:sz w:val="22"/>
          <w:lang w:val="es-ES"/>
        </w:rPr>
      </w:pPr>
      <w:r w:rsidRPr="00A11EC2">
        <w:rPr>
          <w:rFonts w:ascii="Tahoma" w:hAnsi="Tahoma" w:cs="Tahoma"/>
          <w:sz w:val="22"/>
          <w:lang w:val="es-ES"/>
        </w:rPr>
        <w:t xml:space="preserve">"Quiero decir, cuando los visitantes vienen a tu iglesia, y todos están sentados allí durante la Cena del Señor, no saben lo que está pasando. Pablo dice en 1 Corintios que debemos asegurarnos de que la gente sepa lo que está pasando en nuestro culto. ¿Cómo estás proclamando la muerte del Señor simplemente sentándote en silencio con los ojos cerrados? </w:t>
      </w:r>
      <w:r w:rsidR="00DD655B">
        <w:rPr>
          <w:rFonts w:ascii="Tahoma" w:hAnsi="Tahoma" w:cs="Tahoma"/>
          <w:sz w:val="22"/>
          <w:lang w:val="es-ES"/>
        </w:rPr>
        <w:t>Nosotros sí</w:t>
      </w:r>
      <w:r w:rsidRPr="00A11EC2">
        <w:rPr>
          <w:rFonts w:ascii="Tahoma" w:hAnsi="Tahoma" w:cs="Tahoma"/>
          <w:sz w:val="22"/>
          <w:lang w:val="es-ES"/>
        </w:rPr>
        <w:t xml:space="preserve"> usamos palabras para proclamar la muerte del Señor.</w:t>
      </w:r>
    </w:p>
    <w:p w14:paraId="3C82600B" w14:textId="77777777" w:rsidR="00A11EC2" w:rsidRDefault="00A11EC2">
      <w:pPr>
        <w:rPr>
          <w:rFonts w:ascii="Tahoma" w:hAnsi="Tahoma" w:cs="Tahoma"/>
          <w:sz w:val="22"/>
          <w:lang w:val="es-ES"/>
        </w:rPr>
      </w:pPr>
    </w:p>
    <w:p w14:paraId="77855858" w14:textId="22B73340" w:rsidR="00A11EC2" w:rsidRPr="00A11EC2" w:rsidRDefault="00A11EC2" w:rsidP="00A11EC2">
      <w:pPr>
        <w:rPr>
          <w:rFonts w:ascii="Tahoma" w:hAnsi="Tahoma" w:cs="Tahoma"/>
          <w:sz w:val="22"/>
          <w:lang w:val="es-ES"/>
        </w:rPr>
      </w:pPr>
      <w:r w:rsidRPr="00A11EC2">
        <w:rPr>
          <w:rFonts w:ascii="Tahoma" w:hAnsi="Tahoma" w:cs="Tahoma"/>
          <w:sz w:val="22"/>
          <w:lang w:val="es-ES"/>
        </w:rPr>
        <w:t xml:space="preserve">"Y no nos limitamos a una pizca de pan y un vasito de </w:t>
      </w:r>
      <w:r w:rsidR="00DD655B">
        <w:rPr>
          <w:rFonts w:ascii="Tahoma" w:hAnsi="Tahoma" w:cs="Tahoma"/>
          <w:sz w:val="22"/>
          <w:lang w:val="es-ES"/>
        </w:rPr>
        <w:t>jugo</w:t>
      </w:r>
      <w:r w:rsidRPr="00A11EC2">
        <w:rPr>
          <w:rFonts w:ascii="Tahoma" w:hAnsi="Tahoma" w:cs="Tahoma"/>
          <w:sz w:val="22"/>
          <w:lang w:val="es-ES"/>
        </w:rPr>
        <w:t xml:space="preserve"> de uva. ¿De qué sirve eso? Ponemos pan y zumo en abundancia, y comemos todo lo que queremos de cada uno. De este modo, comer y beber se convierte en un acto que invita a la reflexión, en lugar de ser un ritual sin sentido. Comemos, bebemos, pensamos, hablamos y compartimos, y todo resulta muy edificante y alegre. Al fin y al cabo, es una celebración de la muerte de Cristo, así que ¿por qué actuar como si estuviéramos tristes y todo eso?".</w:t>
      </w:r>
    </w:p>
    <w:p w14:paraId="519B265F" w14:textId="77777777" w:rsidR="00A11EC2" w:rsidRPr="00A11EC2" w:rsidRDefault="00A11EC2" w:rsidP="00A11EC2">
      <w:pPr>
        <w:rPr>
          <w:rFonts w:ascii="Tahoma" w:hAnsi="Tahoma" w:cs="Tahoma"/>
          <w:sz w:val="22"/>
          <w:lang w:val="es-ES"/>
        </w:rPr>
      </w:pPr>
    </w:p>
    <w:p w14:paraId="481BF4D6" w14:textId="77777777" w:rsidR="00A11EC2" w:rsidRPr="00A11EC2" w:rsidRDefault="00A11EC2" w:rsidP="00A11EC2">
      <w:pPr>
        <w:rPr>
          <w:rFonts w:ascii="Tahoma" w:hAnsi="Tahoma" w:cs="Tahoma"/>
          <w:sz w:val="22"/>
          <w:lang w:val="es-ES"/>
        </w:rPr>
      </w:pPr>
    </w:p>
    <w:p w14:paraId="738C85EA" w14:textId="77777777" w:rsidR="00A11EC2" w:rsidRPr="00A11EC2" w:rsidRDefault="00A11EC2" w:rsidP="00A11EC2">
      <w:pPr>
        <w:rPr>
          <w:rFonts w:ascii="Tahoma" w:hAnsi="Tahoma" w:cs="Tahoma"/>
          <w:sz w:val="22"/>
          <w:lang w:val="es-ES"/>
        </w:rPr>
      </w:pPr>
      <w:r w:rsidRPr="00A11EC2">
        <w:rPr>
          <w:rFonts w:ascii="Tahoma" w:hAnsi="Tahoma" w:cs="Tahoma"/>
          <w:sz w:val="22"/>
          <w:lang w:val="es-ES"/>
        </w:rPr>
        <w:t> </w:t>
      </w:r>
    </w:p>
    <w:p w14:paraId="03C9F985" w14:textId="4BC44AAF" w:rsidR="00157BB1" w:rsidRPr="00A11EC2" w:rsidRDefault="00157BB1" w:rsidP="00A11EC2">
      <w:pPr>
        <w:rPr>
          <w:rFonts w:ascii="Tahoma" w:hAnsi="Tahoma" w:cs="Tahoma"/>
          <w:sz w:val="22"/>
          <w:lang w:val="es-ES"/>
        </w:rPr>
      </w:pPr>
      <w:r w:rsidRPr="00A11EC2">
        <w:rPr>
          <w:rFonts w:ascii="Tahoma" w:hAnsi="Tahoma" w:cs="Tahoma"/>
          <w:sz w:val="22"/>
          <w:lang w:val="es-ES"/>
        </w:rPr>
        <w:br w:type="page"/>
      </w:r>
    </w:p>
    <w:p w14:paraId="2A3E67F7" w14:textId="40B536C1" w:rsidR="00157BB1" w:rsidRDefault="00DD655B" w:rsidP="00157BB1">
      <w:pPr>
        <w:jc w:val="center"/>
        <w:rPr>
          <w:rFonts w:ascii="Tahoma" w:hAnsi="Tahoma" w:cs="Tahoma"/>
          <w:b/>
          <w:sz w:val="22"/>
          <w:lang w:val="es-ES"/>
        </w:rPr>
      </w:pPr>
      <w:r>
        <w:rPr>
          <w:rFonts w:ascii="Tahoma" w:hAnsi="Tahoma" w:cs="Tahoma"/>
          <w:b/>
          <w:sz w:val="22"/>
          <w:lang w:val="es-ES"/>
        </w:rPr>
        <w:lastRenderedPageBreak/>
        <w:t>Las opinio</w:t>
      </w:r>
      <w:r w:rsidRPr="00DD655B">
        <w:rPr>
          <w:rFonts w:ascii="Tahoma" w:hAnsi="Tahoma" w:cs="Tahoma"/>
          <w:b/>
          <w:sz w:val="22"/>
          <w:lang w:val="es-ES"/>
        </w:rPr>
        <w:t>n</w:t>
      </w:r>
      <w:r>
        <w:rPr>
          <w:rFonts w:ascii="Tahoma" w:hAnsi="Tahoma" w:cs="Tahoma"/>
          <w:b/>
          <w:sz w:val="22"/>
          <w:lang w:val="es-ES"/>
        </w:rPr>
        <w:t>es</w:t>
      </w:r>
      <w:r w:rsidRPr="00DD655B">
        <w:rPr>
          <w:rFonts w:ascii="Tahoma" w:hAnsi="Tahoma" w:cs="Tahoma"/>
          <w:b/>
          <w:sz w:val="22"/>
          <w:lang w:val="es-ES"/>
        </w:rPr>
        <w:t xml:space="preserve"> de </w:t>
      </w:r>
      <w:proofErr w:type="spellStart"/>
      <w:r w:rsidRPr="00DD655B">
        <w:rPr>
          <w:rFonts w:ascii="Tahoma" w:hAnsi="Tahoma" w:cs="Tahoma"/>
          <w:b/>
          <w:sz w:val="22"/>
          <w:lang w:val="es-ES"/>
        </w:rPr>
        <w:t>Arquipo</w:t>
      </w:r>
      <w:proofErr w:type="spellEnd"/>
      <w:r w:rsidRPr="00DD655B">
        <w:rPr>
          <w:rFonts w:ascii="Tahoma" w:hAnsi="Tahoma" w:cs="Tahoma"/>
          <w:b/>
          <w:sz w:val="22"/>
          <w:lang w:val="es-ES"/>
        </w:rPr>
        <w:t xml:space="preserve"> sobre </w:t>
      </w:r>
      <w:r>
        <w:rPr>
          <w:rFonts w:ascii="Tahoma" w:hAnsi="Tahoma" w:cs="Tahoma"/>
          <w:b/>
          <w:sz w:val="22"/>
          <w:lang w:val="es-ES"/>
        </w:rPr>
        <w:t>los cantos</w:t>
      </w:r>
    </w:p>
    <w:p w14:paraId="426891FC" w14:textId="77777777" w:rsidR="00DD655B" w:rsidRPr="00DD655B" w:rsidRDefault="00DD655B" w:rsidP="00157BB1">
      <w:pPr>
        <w:jc w:val="center"/>
        <w:rPr>
          <w:rFonts w:ascii="Tahoma" w:hAnsi="Tahoma" w:cs="Tahoma"/>
          <w:sz w:val="22"/>
          <w:lang w:val="es-ES"/>
        </w:rPr>
      </w:pPr>
    </w:p>
    <w:p w14:paraId="42BC92B1" w14:textId="6D5D58A1" w:rsidR="00A11EC2" w:rsidRDefault="00A11EC2" w:rsidP="00A11EC2">
      <w:pPr>
        <w:rPr>
          <w:rFonts w:ascii="Tahoma" w:hAnsi="Tahoma" w:cs="Tahoma"/>
          <w:sz w:val="22"/>
          <w:lang w:val="es-ES"/>
        </w:rPr>
      </w:pPr>
      <w:r w:rsidRPr="00A11EC2">
        <w:rPr>
          <w:rFonts w:ascii="Tahoma" w:hAnsi="Tahoma" w:cs="Tahoma"/>
          <w:sz w:val="22"/>
          <w:lang w:val="es-ES"/>
        </w:rPr>
        <w:t>"Nos aseguramos de que nuestro cant</w:t>
      </w:r>
      <w:r w:rsidR="00DD655B">
        <w:rPr>
          <w:rFonts w:ascii="Tahoma" w:hAnsi="Tahoma" w:cs="Tahoma"/>
          <w:sz w:val="22"/>
          <w:lang w:val="es-ES"/>
        </w:rPr>
        <w:t>ar</w:t>
      </w:r>
      <w:r w:rsidRPr="00A11EC2">
        <w:rPr>
          <w:rFonts w:ascii="Tahoma" w:hAnsi="Tahoma" w:cs="Tahoma"/>
          <w:sz w:val="22"/>
          <w:lang w:val="es-ES"/>
        </w:rPr>
        <w:t xml:space="preserve"> sea alegre y emocionante. Siempre estamos aprendiendo nuevas canciones, y no tenemos un orden fijo de adoración. Cuando cantamos, la gente sugiere las canciones que quiere cantar. Si quieren dirigirla, lo hacen, pero si no quieren, lo hará otra persona. A veces repartimos música si alguien la trae para ayudar a aprender una nueva canción, pero el objetivo de cantar es animarnos unos a otros, así que preferimos no mirar un libro o una pantalla cuando cantamos. Es mucho mejor cuando podemos mirarnos unos a otros y hacernos saber que estamos pensando y adorando juntos. Nos sentamos en círculo para que sea más fácil mirarnos los unos a los otros.</w:t>
      </w:r>
    </w:p>
    <w:p w14:paraId="595F5C71" w14:textId="77777777" w:rsidR="00A11EC2" w:rsidRDefault="00A11EC2" w:rsidP="00A11EC2">
      <w:pPr>
        <w:rPr>
          <w:rFonts w:ascii="Tahoma" w:hAnsi="Tahoma" w:cs="Tahoma"/>
          <w:sz w:val="22"/>
          <w:lang w:val="es-ES"/>
        </w:rPr>
      </w:pPr>
    </w:p>
    <w:p w14:paraId="1DA46F95" w14:textId="47526C2B" w:rsidR="00A11EC2" w:rsidRPr="00A11EC2" w:rsidRDefault="00A11EC2" w:rsidP="00A11EC2">
      <w:pPr>
        <w:rPr>
          <w:rFonts w:ascii="Tahoma" w:hAnsi="Tahoma" w:cs="Tahoma"/>
          <w:sz w:val="22"/>
          <w:lang w:val="es-ES"/>
        </w:rPr>
      </w:pPr>
      <w:r w:rsidRPr="00A11EC2">
        <w:rPr>
          <w:rFonts w:ascii="Tahoma" w:hAnsi="Tahoma" w:cs="Tahoma"/>
          <w:sz w:val="22"/>
          <w:lang w:val="es-ES"/>
        </w:rPr>
        <w:t>"</w:t>
      </w:r>
      <w:r w:rsidR="00DD655B">
        <w:rPr>
          <w:rFonts w:ascii="Tahoma" w:hAnsi="Tahoma" w:cs="Tahoma"/>
          <w:sz w:val="22"/>
          <w:lang w:val="es-ES"/>
        </w:rPr>
        <w:t xml:space="preserve">Típicamente </w:t>
      </w:r>
      <w:r w:rsidRPr="00A11EC2">
        <w:rPr>
          <w:rFonts w:ascii="Tahoma" w:hAnsi="Tahoma" w:cs="Tahoma"/>
          <w:sz w:val="22"/>
          <w:lang w:val="es-ES"/>
        </w:rPr>
        <w:t>canta</w:t>
      </w:r>
      <w:r w:rsidR="00DD655B">
        <w:rPr>
          <w:rFonts w:ascii="Tahoma" w:hAnsi="Tahoma" w:cs="Tahoma"/>
          <w:sz w:val="22"/>
          <w:lang w:val="es-ES"/>
        </w:rPr>
        <w:t>mos</w:t>
      </w:r>
      <w:r w:rsidRPr="00A11EC2">
        <w:rPr>
          <w:rFonts w:ascii="Tahoma" w:hAnsi="Tahoma" w:cs="Tahoma"/>
          <w:sz w:val="22"/>
          <w:lang w:val="es-ES"/>
        </w:rPr>
        <w:t xml:space="preserve"> durante 20 o 30 minutos, aunque a veces alguien lee una escritura en lugar de sugerir una canción. Eso también está bien. Todo el mundo aporta algo al culto, y esa fluidez natural acentúa realmente el aspecto de compartir y confraternizar del culto. En eso consiste el culto. Cuando todo fluye así, puedes sentir cómo se mueve el Espíritu.</w:t>
      </w:r>
    </w:p>
    <w:p w14:paraId="48597667" w14:textId="77777777" w:rsidR="00A11EC2" w:rsidRPr="00A11EC2" w:rsidRDefault="00A11EC2" w:rsidP="00A11EC2">
      <w:pPr>
        <w:rPr>
          <w:rFonts w:ascii="Tahoma" w:hAnsi="Tahoma" w:cs="Tahoma"/>
          <w:sz w:val="22"/>
          <w:lang w:val="es-ES"/>
        </w:rPr>
      </w:pPr>
    </w:p>
    <w:p w14:paraId="30E4D851" w14:textId="0B9097C6" w:rsidR="00DC6764" w:rsidRPr="00A11EC2" w:rsidRDefault="00A11EC2" w:rsidP="00A11EC2">
      <w:pPr>
        <w:rPr>
          <w:rFonts w:ascii="Tahoma" w:hAnsi="Tahoma" w:cs="Tahoma"/>
          <w:sz w:val="22"/>
          <w:lang w:val="es-ES"/>
        </w:rPr>
      </w:pPr>
      <w:r w:rsidRPr="00A11EC2">
        <w:rPr>
          <w:rFonts w:ascii="Tahoma" w:hAnsi="Tahoma" w:cs="Tahoma"/>
          <w:sz w:val="22"/>
          <w:lang w:val="es-ES"/>
        </w:rPr>
        <w:t xml:space="preserve">"Después de todo, Dios no nos necesita para adorarle, así que la adoración es para nosotros. Cantamos para expresar nuestra alegría por Dios, y lo hacemos de una manera que expresa </w:t>
      </w:r>
      <w:r w:rsidR="00DD655B">
        <w:rPr>
          <w:rFonts w:ascii="Tahoma" w:hAnsi="Tahoma" w:cs="Tahoma"/>
          <w:sz w:val="22"/>
          <w:lang w:val="es-ES"/>
        </w:rPr>
        <w:t>ánimo</w:t>
      </w:r>
      <w:r w:rsidRPr="00A11EC2">
        <w:rPr>
          <w:rFonts w:ascii="Tahoma" w:hAnsi="Tahoma" w:cs="Tahoma"/>
          <w:sz w:val="22"/>
          <w:lang w:val="es-ES"/>
        </w:rPr>
        <w:t xml:space="preserve"> y regocijo. ¿No es para eso para lo que sirve cantar? </w:t>
      </w:r>
      <w:r w:rsidR="00DD655B">
        <w:rPr>
          <w:rFonts w:ascii="Tahoma" w:hAnsi="Tahoma" w:cs="Tahoma"/>
          <w:sz w:val="22"/>
          <w:lang w:val="es-ES"/>
        </w:rPr>
        <w:t>El cantar de ustedes</w:t>
      </w:r>
      <w:r w:rsidRPr="00A11EC2">
        <w:rPr>
          <w:rFonts w:ascii="Tahoma" w:hAnsi="Tahoma" w:cs="Tahoma"/>
          <w:sz w:val="22"/>
          <w:lang w:val="es-ES"/>
        </w:rPr>
        <w:t xml:space="preserve"> es casi hipócrita, porque cant</w:t>
      </w:r>
      <w:r w:rsidR="00DD655B">
        <w:rPr>
          <w:rFonts w:ascii="Tahoma" w:hAnsi="Tahoma" w:cs="Tahoma"/>
          <w:sz w:val="22"/>
          <w:lang w:val="es-ES"/>
        </w:rPr>
        <w:t>an</w:t>
      </w:r>
      <w:r w:rsidRPr="00A11EC2">
        <w:rPr>
          <w:rFonts w:ascii="Tahoma" w:hAnsi="Tahoma" w:cs="Tahoma"/>
          <w:sz w:val="22"/>
          <w:lang w:val="es-ES"/>
        </w:rPr>
        <w:t xml:space="preserve"> sobre la alegría y el amor, pero no parec</w:t>
      </w:r>
      <w:r w:rsidR="00DD655B">
        <w:rPr>
          <w:rFonts w:ascii="Tahoma" w:hAnsi="Tahoma" w:cs="Tahoma"/>
          <w:sz w:val="22"/>
          <w:lang w:val="es-ES"/>
        </w:rPr>
        <w:t>en</w:t>
      </w:r>
      <w:r w:rsidRPr="00A11EC2">
        <w:rPr>
          <w:rFonts w:ascii="Tahoma" w:hAnsi="Tahoma" w:cs="Tahoma"/>
          <w:sz w:val="22"/>
          <w:lang w:val="es-ES"/>
        </w:rPr>
        <w:t xml:space="preserve"> felices, y las cancio</w:t>
      </w:r>
      <w:r w:rsidR="00DD655B">
        <w:rPr>
          <w:rFonts w:ascii="Tahoma" w:hAnsi="Tahoma" w:cs="Tahoma"/>
          <w:sz w:val="22"/>
          <w:lang w:val="es-ES"/>
        </w:rPr>
        <w:t>nes no suenan como si ustedes estuvieran</w:t>
      </w:r>
      <w:r w:rsidRPr="00A11EC2">
        <w:rPr>
          <w:rFonts w:ascii="Tahoma" w:hAnsi="Tahoma" w:cs="Tahoma"/>
          <w:sz w:val="22"/>
          <w:lang w:val="es-ES"/>
        </w:rPr>
        <w:t xml:space="preserve"> </w:t>
      </w:r>
      <w:r w:rsidR="00DD655B">
        <w:rPr>
          <w:rFonts w:ascii="Tahoma" w:hAnsi="Tahoma" w:cs="Tahoma"/>
          <w:sz w:val="22"/>
          <w:lang w:val="es-ES"/>
        </w:rPr>
        <w:t>muy</w:t>
      </w:r>
      <w:r w:rsidRPr="00A11EC2">
        <w:rPr>
          <w:rFonts w:ascii="Tahoma" w:hAnsi="Tahoma" w:cs="Tahoma"/>
          <w:sz w:val="22"/>
          <w:lang w:val="es-ES"/>
        </w:rPr>
        <w:t xml:space="preserve"> emocionados"</w:t>
      </w:r>
      <w:r w:rsidR="007A2982">
        <w:rPr>
          <w:rFonts w:ascii="Tahoma" w:hAnsi="Tahoma" w:cs="Tahoma"/>
          <w:sz w:val="22"/>
          <w:lang w:val="es-ES"/>
        </w:rPr>
        <w:t>.</w:t>
      </w:r>
      <w:bookmarkStart w:id="0" w:name="_GoBack"/>
      <w:bookmarkEnd w:id="0"/>
    </w:p>
    <w:p w14:paraId="564B600F" w14:textId="77777777" w:rsidR="00DC6764" w:rsidRPr="00A11EC2" w:rsidRDefault="00DC6764" w:rsidP="000533D5">
      <w:pPr>
        <w:rPr>
          <w:rFonts w:ascii="Tahoma" w:hAnsi="Tahoma" w:cs="Tahoma"/>
          <w:sz w:val="22"/>
          <w:lang w:val="es-ES"/>
        </w:rPr>
      </w:pPr>
    </w:p>
    <w:sectPr w:rsidR="00DC6764" w:rsidRPr="00A11EC2" w:rsidSect="00DE605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0B10"/>
    <w:multiLevelType w:val="hybridMultilevel"/>
    <w:tmpl w:val="22568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D1675"/>
    <w:multiLevelType w:val="hybridMultilevel"/>
    <w:tmpl w:val="DF72AC8A"/>
    <w:lvl w:ilvl="0" w:tplc="82603AD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F2222"/>
    <w:multiLevelType w:val="hybridMultilevel"/>
    <w:tmpl w:val="3BF4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4117B"/>
    <w:multiLevelType w:val="hybridMultilevel"/>
    <w:tmpl w:val="802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D5"/>
    <w:rsid w:val="000115AE"/>
    <w:rsid w:val="000533D5"/>
    <w:rsid w:val="00053A61"/>
    <w:rsid w:val="0013229C"/>
    <w:rsid w:val="00157BB1"/>
    <w:rsid w:val="002A2ED6"/>
    <w:rsid w:val="002D2E56"/>
    <w:rsid w:val="00414CF5"/>
    <w:rsid w:val="004A315B"/>
    <w:rsid w:val="007A2982"/>
    <w:rsid w:val="00A11EC2"/>
    <w:rsid w:val="00B0368B"/>
    <w:rsid w:val="00D06A34"/>
    <w:rsid w:val="00DC6764"/>
    <w:rsid w:val="00DD655B"/>
    <w:rsid w:val="00DE6057"/>
    <w:rsid w:val="00FB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0469"/>
  <w15:chartTrackingRefBased/>
  <w15:docId w15:val="{7509E4F4-1180-4383-902A-05569D7D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Broadwell</dc:creator>
  <cp:keywords/>
  <dc:description/>
  <cp:lastModifiedBy>Esther Eubanks</cp:lastModifiedBy>
  <cp:revision>4</cp:revision>
  <dcterms:created xsi:type="dcterms:W3CDTF">2023-08-09T22:25:00Z</dcterms:created>
  <dcterms:modified xsi:type="dcterms:W3CDTF">2023-08-09T22:40:00Z</dcterms:modified>
</cp:coreProperties>
</file>